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CCD" w:rsidRPr="00CC53A4" w:rsidRDefault="000E3A4A">
      <w:pPr>
        <w:spacing w:line="360" w:lineRule="auto"/>
        <w:jc w:val="right"/>
        <w:rPr>
          <w:rFonts w:ascii="Verdana" w:eastAsia="Verdana" w:hAnsi="Verdana" w:cs="Verdana"/>
          <w:sz w:val="20"/>
          <w:szCs w:val="20"/>
        </w:rPr>
      </w:pPr>
      <w:r w:rsidRPr="00CC53A4">
        <w:rPr>
          <w:rFonts w:ascii="Verdana" w:eastAsia="Verdana" w:hAnsi="Verdana" w:cs="Verdana"/>
          <w:sz w:val="20"/>
          <w:szCs w:val="20"/>
        </w:rPr>
        <w:t xml:space="preserve">Datum: </w:t>
      </w:r>
      <w:r w:rsidR="00717E0B" w:rsidRPr="00CC53A4">
        <w:rPr>
          <w:rFonts w:ascii="Verdana" w:eastAsia="Verdana" w:hAnsi="Verdana" w:cs="Verdana"/>
          <w:sz w:val="20"/>
          <w:szCs w:val="20"/>
        </w:rPr>
        <w:t>30</w:t>
      </w:r>
      <w:r w:rsidR="00B47DFB" w:rsidRPr="00CC53A4">
        <w:rPr>
          <w:rFonts w:ascii="Verdana" w:eastAsia="Verdana" w:hAnsi="Verdana" w:cs="Verdana"/>
          <w:sz w:val="20"/>
          <w:szCs w:val="20"/>
        </w:rPr>
        <w:t>.</w:t>
      </w:r>
      <w:r w:rsidRPr="00CC53A4">
        <w:rPr>
          <w:rFonts w:ascii="Verdana" w:eastAsia="Verdana" w:hAnsi="Verdana" w:cs="Verdana"/>
          <w:sz w:val="20"/>
          <w:szCs w:val="20"/>
        </w:rPr>
        <w:t>12.2019</w:t>
      </w:r>
      <w:r w:rsidR="00B47DFB" w:rsidRPr="00CC53A4">
        <w:rPr>
          <w:rFonts w:ascii="Verdana" w:eastAsia="Verdana" w:hAnsi="Verdana" w:cs="Verdana"/>
          <w:sz w:val="20"/>
          <w:szCs w:val="20"/>
        </w:rPr>
        <w:t>.</w:t>
      </w:r>
    </w:p>
    <w:p w:rsidR="00785CCD" w:rsidRPr="00CC53A4" w:rsidRDefault="00B47DFB">
      <w:pPr>
        <w:spacing w:line="360" w:lineRule="auto"/>
        <w:rPr>
          <w:rFonts w:ascii="Verdana" w:eastAsia="Verdana" w:hAnsi="Verdana" w:cs="Verdana"/>
          <w:sz w:val="20"/>
          <w:szCs w:val="20"/>
        </w:rPr>
      </w:pPr>
      <w:r w:rsidRPr="00CC53A4">
        <w:rPr>
          <w:rFonts w:ascii="Verdana" w:eastAsia="Verdana" w:hAnsi="Verdana" w:cs="Verdana"/>
          <w:b/>
          <w:sz w:val="20"/>
          <w:szCs w:val="20"/>
        </w:rPr>
        <w:t>PREDMET</w:t>
      </w:r>
      <w:r w:rsidRPr="00CC53A4">
        <w:rPr>
          <w:rFonts w:ascii="Verdana" w:eastAsia="Verdana" w:hAnsi="Verdana" w:cs="Verdana"/>
          <w:sz w:val="20"/>
          <w:szCs w:val="20"/>
        </w:rPr>
        <w:t>: Poziv na dostavu ponude</w:t>
      </w:r>
    </w:p>
    <w:p w:rsidR="00785CCD" w:rsidRPr="00CC53A4" w:rsidRDefault="00785CCD">
      <w:pPr>
        <w:spacing w:line="360" w:lineRule="auto"/>
        <w:rPr>
          <w:rFonts w:ascii="Verdana" w:eastAsia="Verdana" w:hAnsi="Verdana" w:cs="Verdana"/>
          <w:sz w:val="20"/>
          <w:szCs w:val="20"/>
        </w:rPr>
      </w:pPr>
    </w:p>
    <w:p w:rsidR="00785CCD" w:rsidRPr="00CC53A4" w:rsidRDefault="00B47DFB">
      <w:pPr>
        <w:spacing w:line="360" w:lineRule="auto"/>
        <w:ind w:firstLine="360"/>
        <w:rPr>
          <w:rFonts w:ascii="Verdana" w:eastAsia="Verdana" w:hAnsi="Verdana" w:cs="Verdana"/>
          <w:sz w:val="20"/>
          <w:szCs w:val="20"/>
        </w:rPr>
      </w:pPr>
      <w:r w:rsidRPr="00CC53A4">
        <w:rPr>
          <w:rFonts w:ascii="Verdana" w:eastAsia="Verdana" w:hAnsi="Verdana" w:cs="Verdana"/>
          <w:sz w:val="20"/>
          <w:szCs w:val="20"/>
        </w:rPr>
        <w:t xml:space="preserve">Poziv se dostavlja u sklopu nabave </w:t>
      </w:r>
      <w:r w:rsidR="0090781E">
        <w:rPr>
          <w:rFonts w:ascii="Verdana" w:eastAsia="Verdana" w:hAnsi="Verdana" w:cs="Verdana"/>
          <w:sz w:val="20"/>
          <w:szCs w:val="20"/>
        </w:rPr>
        <w:t xml:space="preserve">usluge </w:t>
      </w:r>
      <w:r w:rsidRPr="00CC53A4">
        <w:rPr>
          <w:rFonts w:ascii="Verdana" w:eastAsia="Verdana" w:hAnsi="Verdana" w:cs="Verdana"/>
          <w:sz w:val="20"/>
          <w:szCs w:val="20"/>
        </w:rPr>
        <w:t>za projektne aktivnosti projekta LIKE (</w:t>
      </w:r>
      <w:proofErr w:type="spellStart"/>
      <w:r w:rsidRPr="00CC53A4">
        <w:rPr>
          <w:rFonts w:ascii="Verdana" w:eastAsia="Verdana" w:hAnsi="Verdana" w:cs="Verdana"/>
          <w:sz w:val="20"/>
          <w:szCs w:val="20"/>
        </w:rPr>
        <w:t>Interreg</w:t>
      </w:r>
      <w:proofErr w:type="spellEnd"/>
      <w:r w:rsidRPr="00CC53A4">
        <w:rPr>
          <w:rFonts w:ascii="Verdana" w:eastAsia="Verdana" w:hAnsi="Verdana" w:cs="Verdana"/>
          <w:sz w:val="20"/>
          <w:szCs w:val="20"/>
        </w:rPr>
        <w:t xml:space="preserve"> SI-HR 2014-2020).</w:t>
      </w:r>
    </w:p>
    <w:p w:rsidR="00785CCD" w:rsidRPr="00CC53A4" w:rsidRDefault="00785CCD">
      <w:pPr>
        <w:spacing w:line="360" w:lineRule="auto"/>
        <w:rPr>
          <w:rFonts w:ascii="Verdana" w:eastAsia="Verdana" w:hAnsi="Verdana" w:cs="Verdana"/>
          <w:sz w:val="20"/>
          <w:szCs w:val="20"/>
        </w:rPr>
      </w:pPr>
    </w:p>
    <w:p w:rsidR="00785CCD" w:rsidRPr="00CC53A4" w:rsidRDefault="00B47DFB">
      <w:pPr>
        <w:numPr>
          <w:ilvl w:val="0"/>
          <w:numId w:val="1"/>
        </w:numPr>
        <w:suppressAutoHyphens w:val="0"/>
        <w:spacing w:after="0" w:line="360" w:lineRule="auto"/>
        <w:rPr>
          <w:rFonts w:ascii="Verdana" w:eastAsia="Verdana" w:hAnsi="Verdana" w:cs="Verdana"/>
          <w:sz w:val="20"/>
          <w:szCs w:val="20"/>
        </w:rPr>
      </w:pPr>
      <w:r w:rsidRPr="00CC53A4">
        <w:rPr>
          <w:rFonts w:ascii="Verdana" w:eastAsia="Verdana" w:hAnsi="Verdana" w:cs="Verdana"/>
          <w:sz w:val="20"/>
          <w:szCs w:val="20"/>
        </w:rPr>
        <w:t>NARUČITELJ: Udruga BIOM</w:t>
      </w:r>
    </w:p>
    <w:p w:rsidR="00785CCD" w:rsidRPr="00CC53A4" w:rsidRDefault="00B47DFB">
      <w:pPr>
        <w:spacing w:line="360" w:lineRule="auto"/>
        <w:ind w:left="2127"/>
        <w:rPr>
          <w:rFonts w:ascii="Verdana" w:eastAsia="Verdana" w:hAnsi="Verdana" w:cs="Verdana"/>
          <w:sz w:val="20"/>
          <w:szCs w:val="20"/>
        </w:rPr>
      </w:pPr>
      <w:proofErr w:type="spellStart"/>
      <w:r w:rsidRPr="00CC53A4">
        <w:rPr>
          <w:rFonts w:ascii="Verdana" w:eastAsia="Verdana" w:hAnsi="Verdana" w:cs="Verdana"/>
          <w:sz w:val="20"/>
          <w:szCs w:val="20"/>
        </w:rPr>
        <w:t>Preradovićeva</w:t>
      </w:r>
      <w:proofErr w:type="spellEnd"/>
      <w:r w:rsidRPr="00CC53A4">
        <w:rPr>
          <w:rFonts w:ascii="Verdana" w:eastAsia="Verdana" w:hAnsi="Verdana" w:cs="Verdana"/>
          <w:sz w:val="20"/>
          <w:szCs w:val="20"/>
        </w:rPr>
        <w:t xml:space="preserve"> 34, 10 000 Zagreb</w:t>
      </w:r>
    </w:p>
    <w:p w:rsidR="00785CCD" w:rsidRPr="00CC53A4" w:rsidRDefault="00B47DFB">
      <w:pPr>
        <w:spacing w:line="360" w:lineRule="auto"/>
        <w:ind w:left="2127"/>
        <w:rPr>
          <w:rFonts w:ascii="Verdana" w:eastAsia="Verdana" w:hAnsi="Verdana" w:cs="Verdana"/>
          <w:sz w:val="20"/>
          <w:szCs w:val="20"/>
        </w:rPr>
      </w:pPr>
      <w:r w:rsidRPr="00CC53A4">
        <w:rPr>
          <w:rFonts w:ascii="Verdana" w:eastAsia="Verdana" w:hAnsi="Verdana" w:cs="Verdana"/>
          <w:sz w:val="20"/>
          <w:szCs w:val="20"/>
        </w:rPr>
        <w:t xml:space="preserve">Tel/Fax: 01 </w:t>
      </w:r>
      <w:r w:rsidR="00B7151E" w:rsidRPr="00CC53A4">
        <w:rPr>
          <w:rFonts w:ascii="Verdana" w:eastAsia="Verdana" w:hAnsi="Verdana" w:cs="Verdana"/>
          <w:sz w:val="20"/>
          <w:szCs w:val="20"/>
        </w:rPr>
        <w:t>5515 324</w:t>
      </w:r>
    </w:p>
    <w:p w:rsidR="00785CCD" w:rsidRPr="00CC53A4" w:rsidRDefault="00B47DFB">
      <w:pPr>
        <w:spacing w:line="360" w:lineRule="auto"/>
        <w:ind w:left="2127"/>
        <w:rPr>
          <w:rFonts w:ascii="Verdana" w:eastAsia="Verdana" w:hAnsi="Verdana" w:cs="Verdana"/>
          <w:sz w:val="20"/>
          <w:szCs w:val="20"/>
        </w:rPr>
      </w:pPr>
      <w:r w:rsidRPr="00CC53A4">
        <w:rPr>
          <w:rFonts w:ascii="Verdana" w:eastAsia="Verdana" w:hAnsi="Verdana" w:cs="Verdana"/>
          <w:sz w:val="20"/>
          <w:szCs w:val="20"/>
        </w:rPr>
        <w:t>OIB: 02969783432</w:t>
      </w:r>
    </w:p>
    <w:p w:rsidR="00785CCD" w:rsidRPr="00CC53A4" w:rsidRDefault="00785CCD">
      <w:pPr>
        <w:spacing w:line="360" w:lineRule="auto"/>
        <w:ind w:left="2127"/>
        <w:rPr>
          <w:rFonts w:ascii="Verdana" w:eastAsia="Verdana" w:hAnsi="Verdana" w:cs="Verdana"/>
          <w:sz w:val="20"/>
          <w:szCs w:val="20"/>
        </w:rPr>
      </w:pPr>
    </w:p>
    <w:p w:rsidR="00785CCD" w:rsidRPr="00CC53A4" w:rsidRDefault="00B47DFB">
      <w:pPr>
        <w:spacing w:line="360" w:lineRule="auto"/>
        <w:ind w:left="851" w:hanging="142"/>
        <w:rPr>
          <w:rFonts w:ascii="Verdana" w:eastAsia="Verdana" w:hAnsi="Verdana" w:cs="Verdana"/>
          <w:sz w:val="20"/>
          <w:szCs w:val="20"/>
        </w:rPr>
      </w:pPr>
      <w:r w:rsidRPr="00CC53A4">
        <w:rPr>
          <w:rFonts w:ascii="Verdana" w:eastAsia="Verdana" w:hAnsi="Verdana" w:cs="Verdana"/>
          <w:sz w:val="20"/>
          <w:szCs w:val="20"/>
        </w:rPr>
        <w:t xml:space="preserve">Kontakt osoba: Vedran Lucić, </w:t>
      </w:r>
    </w:p>
    <w:p w:rsidR="00785CCD" w:rsidRPr="00CC53A4" w:rsidRDefault="00B47DFB">
      <w:pPr>
        <w:spacing w:line="360" w:lineRule="auto"/>
        <w:ind w:left="3600" w:hanging="1332"/>
        <w:rPr>
          <w:rFonts w:ascii="Verdana" w:eastAsia="Verdana" w:hAnsi="Verdana" w:cs="Verdana"/>
          <w:sz w:val="20"/>
          <w:szCs w:val="20"/>
        </w:rPr>
      </w:pPr>
      <w:r w:rsidRPr="00CC53A4">
        <w:rPr>
          <w:rFonts w:ascii="Verdana" w:eastAsia="Verdana" w:hAnsi="Verdana" w:cs="Verdana"/>
          <w:sz w:val="20"/>
          <w:szCs w:val="20"/>
        </w:rPr>
        <w:t>0959059948</w:t>
      </w:r>
    </w:p>
    <w:p w:rsidR="00785CCD" w:rsidRPr="00CC53A4" w:rsidRDefault="00B47DFB">
      <w:pPr>
        <w:spacing w:line="360" w:lineRule="auto"/>
        <w:ind w:left="3600" w:hanging="1332"/>
        <w:rPr>
          <w:rFonts w:ascii="Verdana" w:eastAsia="Verdana" w:hAnsi="Verdana" w:cs="Verdana"/>
          <w:sz w:val="20"/>
          <w:szCs w:val="20"/>
        </w:rPr>
      </w:pPr>
      <w:r w:rsidRPr="00CC53A4">
        <w:rPr>
          <w:rFonts w:ascii="Verdana" w:eastAsia="Verdana" w:hAnsi="Verdana" w:cs="Verdana"/>
          <w:sz w:val="20"/>
          <w:szCs w:val="20"/>
        </w:rPr>
        <w:t>vedran.lucic@biom.hr</w:t>
      </w:r>
    </w:p>
    <w:p w:rsidR="00785CCD" w:rsidRPr="00CC53A4" w:rsidRDefault="00785CCD">
      <w:pPr>
        <w:spacing w:line="360" w:lineRule="auto"/>
        <w:rPr>
          <w:rFonts w:ascii="Verdana" w:eastAsia="Verdana" w:hAnsi="Verdana" w:cs="Verdana"/>
          <w:sz w:val="20"/>
          <w:szCs w:val="20"/>
        </w:rPr>
      </w:pPr>
    </w:p>
    <w:p w:rsidR="00785CCD" w:rsidRPr="00CC53A4" w:rsidRDefault="00B47DFB">
      <w:pPr>
        <w:spacing w:line="360" w:lineRule="auto"/>
        <w:ind w:left="709" w:firstLine="707"/>
        <w:rPr>
          <w:rFonts w:ascii="Verdana" w:eastAsia="Verdana" w:hAnsi="Verdana" w:cs="Verdana"/>
          <w:sz w:val="20"/>
          <w:szCs w:val="20"/>
        </w:rPr>
      </w:pPr>
      <w:r w:rsidRPr="00CC53A4">
        <w:rPr>
          <w:rFonts w:ascii="Verdana" w:eastAsia="Verdana" w:hAnsi="Verdana" w:cs="Verdana"/>
          <w:sz w:val="20"/>
          <w:szCs w:val="20"/>
        </w:rPr>
        <w:t>Udruga BIOM nije obveznik Zakona o javnoj nabavi, u skladu s odredbama Zakona o javnoj nabavi (NN br. 120/16).</w:t>
      </w:r>
    </w:p>
    <w:p w:rsidR="00785CCD" w:rsidRPr="00CC53A4" w:rsidRDefault="00B47DFB">
      <w:pPr>
        <w:spacing w:line="360" w:lineRule="auto"/>
        <w:ind w:left="709" w:firstLine="707"/>
        <w:rPr>
          <w:rFonts w:ascii="Verdana" w:eastAsia="Verdana" w:hAnsi="Verdana" w:cs="Verdana"/>
          <w:sz w:val="20"/>
          <w:szCs w:val="20"/>
        </w:rPr>
      </w:pPr>
      <w:r w:rsidRPr="00CC53A4">
        <w:rPr>
          <w:rFonts w:ascii="Verdana" w:eastAsia="Verdana" w:hAnsi="Verdana" w:cs="Verdana"/>
          <w:sz w:val="20"/>
          <w:szCs w:val="20"/>
        </w:rPr>
        <w:t>Udruga BIOM je obveznik poreza na dodanu vrijednost (PDV).</w:t>
      </w:r>
    </w:p>
    <w:p w:rsidR="00785CCD" w:rsidRPr="00CC53A4" w:rsidRDefault="00B47DFB">
      <w:pPr>
        <w:rPr>
          <w:rFonts w:ascii="Verdana" w:eastAsia="Verdana" w:hAnsi="Verdana" w:cs="Verdana"/>
          <w:sz w:val="20"/>
          <w:szCs w:val="20"/>
        </w:rPr>
      </w:pPr>
      <w:r w:rsidRPr="00CC53A4">
        <w:rPr>
          <w:rFonts w:ascii="Verdana" w:hAnsi="Verdana"/>
          <w:sz w:val="20"/>
          <w:szCs w:val="20"/>
        </w:rPr>
        <w:br w:type="page"/>
      </w:r>
    </w:p>
    <w:p w:rsidR="00785CCD" w:rsidRPr="00CC53A4" w:rsidRDefault="00785CCD">
      <w:pPr>
        <w:spacing w:line="360" w:lineRule="auto"/>
        <w:rPr>
          <w:rFonts w:ascii="Verdana" w:eastAsia="Verdana" w:hAnsi="Verdana" w:cs="Verdana"/>
          <w:sz w:val="20"/>
          <w:szCs w:val="20"/>
        </w:rPr>
      </w:pPr>
    </w:p>
    <w:p w:rsidR="00785CCD" w:rsidRPr="00CC53A4" w:rsidRDefault="00B47DFB">
      <w:pPr>
        <w:numPr>
          <w:ilvl w:val="0"/>
          <w:numId w:val="1"/>
        </w:numPr>
        <w:suppressAutoHyphens w:val="0"/>
        <w:spacing w:after="0" w:line="360" w:lineRule="auto"/>
        <w:rPr>
          <w:rFonts w:ascii="Verdana" w:eastAsia="Verdana" w:hAnsi="Verdana" w:cs="Verdana"/>
          <w:sz w:val="20"/>
          <w:szCs w:val="20"/>
        </w:rPr>
      </w:pPr>
      <w:r w:rsidRPr="00CC53A4">
        <w:rPr>
          <w:rFonts w:ascii="Verdana" w:eastAsia="Verdana" w:hAnsi="Verdana" w:cs="Verdana"/>
          <w:sz w:val="20"/>
          <w:szCs w:val="20"/>
        </w:rPr>
        <w:t>GRUPE, OPIS I KOLIČINA PREDMETA NABAVE:</w:t>
      </w:r>
    </w:p>
    <w:p w:rsidR="00785CCD" w:rsidRPr="00CC53A4" w:rsidRDefault="00785CCD" w:rsidP="006F569D">
      <w:pPr>
        <w:rPr>
          <w:rFonts w:ascii="Verdana" w:eastAsia="Verdana" w:hAnsi="Verdana" w:cs="Verdana"/>
          <w:sz w:val="20"/>
          <w:szCs w:val="20"/>
        </w:rPr>
      </w:pPr>
    </w:p>
    <w:p w:rsidR="00785CCD" w:rsidRPr="00CC53A4" w:rsidRDefault="00B47DFB">
      <w:pPr>
        <w:ind w:left="720"/>
        <w:rPr>
          <w:rFonts w:ascii="Verdana" w:eastAsia="Verdana" w:hAnsi="Verdana" w:cs="Verdana"/>
          <w:sz w:val="20"/>
          <w:szCs w:val="20"/>
        </w:rPr>
      </w:pPr>
      <w:r w:rsidRPr="00CC53A4">
        <w:rPr>
          <w:rFonts w:ascii="Verdana" w:eastAsia="Verdana" w:hAnsi="Verdana" w:cs="Verdana"/>
          <w:sz w:val="20"/>
          <w:szCs w:val="20"/>
        </w:rPr>
        <w:t>Grupa 1:</w:t>
      </w:r>
    </w:p>
    <w:tbl>
      <w:tblPr>
        <w:tblStyle w:val="2"/>
        <w:tblW w:w="9180" w:type="dxa"/>
        <w:tblInd w:w="-113" w:type="dxa"/>
        <w:tblCellMar>
          <w:left w:w="-5" w:type="dxa"/>
          <w:right w:w="0" w:type="dxa"/>
        </w:tblCellMar>
        <w:tblLook w:val="0400" w:firstRow="0" w:lastRow="0" w:firstColumn="0" w:lastColumn="0" w:noHBand="0" w:noVBand="1"/>
      </w:tblPr>
      <w:tblGrid>
        <w:gridCol w:w="1635"/>
        <w:gridCol w:w="6395"/>
        <w:gridCol w:w="1150"/>
      </w:tblGrid>
      <w:tr w:rsidR="00785CCD" w:rsidRPr="00CC53A4" w:rsidTr="00B520B0">
        <w:trPr>
          <w:trHeight w:val="280"/>
        </w:trPr>
        <w:tc>
          <w:tcPr>
            <w:tcW w:w="1384" w:type="dxa"/>
            <w:tcBorders>
              <w:top w:val="single" w:sz="4" w:space="0" w:color="BFBFBF"/>
              <w:left w:val="single" w:sz="4" w:space="0" w:color="BFBFBF"/>
              <w:bottom w:val="single" w:sz="4" w:space="0" w:color="BFBFBF"/>
              <w:right w:val="single" w:sz="4" w:space="0" w:color="BFBFBF"/>
            </w:tcBorders>
            <w:shd w:val="clear" w:color="auto" w:fill="auto"/>
            <w:tcMar>
              <w:left w:w="-5" w:type="dxa"/>
            </w:tcMar>
          </w:tcPr>
          <w:p w:rsidR="00785CCD" w:rsidRPr="00CC53A4" w:rsidRDefault="00B47DFB">
            <w:pPr>
              <w:spacing w:after="0" w:line="276" w:lineRule="auto"/>
              <w:rPr>
                <w:rFonts w:ascii="Verdana" w:eastAsia="Verdana" w:hAnsi="Verdana" w:cs="Verdana"/>
                <w:b/>
                <w:sz w:val="20"/>
                <w:szCs w:val="20"/>
              </w:rPr>
            </w:pPr>
            <w:r w:rsidRPr="00CC53A4">
              <w:rPr>
                <w:rFonts w:ascii="Verdana" w:eastAsia="Verdana" w:hAnsi="Verdana" w:cs="Verdana"/>
                <w:b/>
                <w:sz w:val="20"/>
                <w:szCs w:val="20"/>
                <w:lang w:eastAsia="en-GB"/>
              </w:rPr>
              <w:t>STAVKA</w:t>
            </w:r>
          </w:p>
        </w:tc>
        <w:tc>
          <w:tcPr>
            <w:tcW w:w="6760" w:type="dxa"/>
            <w:tcBorders>
              <w:top w:val="single" w:sz="4" w:space="0" w:color="BFBFBF"/>
              <w:left w:val="single" w:sz="4" w:space="0" w:color="BFBFBF"/>
              <w:bottom w:val="single" w:sz="4" w:space="0" w:color="BFBFBF"/>
              <w:right w:val="single" w:sz="4" w:space="0" w:color="BFBFBF"/>
            </w:tcBorders>
            <w:shd w:val="clear" w:color="auto" w:fill="auto"/>
            <w:tcMar>
              <w:left w:w="-5" w:type="dxa"/>
            </w:tcMar>
          </w:tcPr>
          <w:p w:rsidR="00785CCD" w:rsidRPr="00CC53A4" w:rsidRDefault="00B47DFB">
            <w:pPr>
              <w:spacing w:after="0" w:line="276" w:lineRule="auto"/>
              <w:rPr>
                <w:rFonts w:ascii="Verdana" w:eastAsia="Verdana" w:hAnsi="Verdana" w:cs="Verdana"/>
                <w:b/>
                <w:sz w:val="20"/>
                <w:szCs w:val="20"/>
              </w:rPr>
            </w:pPr>
            <w:r w:rsidRPr="00CC53A4">
              <w:rPr>
                <w:rFonts w:ascii="Verdana" w:eastAsia="Verdana" w:hAnsi="Verdana" w:cs="Verdana"/>
                <w:b/>
                <w:sz w:val="20"/>
                <w:szCs w:val="20"/>
                <w:lang w:eastAsia="en-GB"/>
              </w:rPr>
              <w:t>OPIS</w:t>
            </w:r>
          </w:p>
        </w:tc>
        <w:tc>
          <w:tcPr>
            <w:tcW w:w="1036" w:type="dxa"/>
            <w:tcBorders>
              <w:top w:val="single" w:sz="4" w:space="0" w:color="BFBFBF"/>
              <w:left w:val="single" w:sz="4" w:space="0" w:color="BFBFBF"/>
              <w:bottom w:val="single" w:sz="4" w:space="0" w:color="BFBFBF"/>
              <w:right w:val="single" w:sz="4" w:space="0" w:color="BFBFBF"/>
            </w:tcBorders>
            <w:shd w:val="clear" w:color="auto" w:fill="auto"/>
            <w:tcMar>
              <w:left w:w="-5" w:type="dxa"/>
            </w:tcMar>
          </w:tcPr>
          <w:p w:rsidR="00785CCD" w:rsidRPr="00CC53A4" w:rsidRDefault="00B47DFB">
            <w:pPr>
              <w:spacing w:after="0" w:line="276" w:lineRule="auto"/>
              <w:jc w:val="center"/>
              <w:rPr>
                <w:rFonts w:ascii="Verdana" w:eastAsia="Verdana" w:hAnsi="Verdana" w:cs="Verdana"/>
                <w:b/>
                <w:sz w:val="20"/>
                <w:szCs w:val="20"/>
              </w:rPr>
            </w:pPr>
            <w:r w:rsidRPr="00CC53A4">
              <w:rPr>
                <w:rFonts w:ascii="Verdana" w:eastAsia="Verdana" w:hAnsi="Verdana" w:cs="Verdana"/>
                <w:b/>
                <w:sz w:val="20"/>
                <w:szCs w:val="20"/>
                <w:lang w:eastAsia="en-GB"/>
              </w:rPr>
              <w:t>KOLIČINA</w:t>
            </w:r>
          </w:p>
        </w:tc>
      </w:tr>
      <w:tr w:rsidR="00785CCD" w:rsidRPr="00CC53A4" w:rsidTr="00B520B0">
        <w:trPr>
          <w:trHeight w:val="340"/>
        </w:trPr>
        <w:tc>
          <w:tcPr>
            <w:tcW w:w="1384" w:type="dxa"/>
            <w:tcBorders>
              <w:top w:val="single" w:sz="4" w:space="0" w:color="BFBFBF"/>
              <w:left w:val="single" w:sz="4" w:space="0" w:color="BFBFBF"/>
              <w:bottom w:val="single" w:sz="4" w:space="0" w:color="BFBFBF"/>
              <w:right w:val="single" w:sz="4" w:space="0" w:color="BFBFBF"/>
            </w:tcBorders>
            <w:shd w:val="clear" w:color="auto" w:fill="F2F2F2"/>
            <w:tcMar>
              <w:left w:w="-5" w:type="dxa"/>
            </w:tcMar>
          </w:tcPr>
          <w:p w:rsidR="00CD1C9C" w:rsidRPr="00CC53A4" w:rsidRDefault="00CD1C9C" w:rsidP="00CD1C9C">
            <w:pPr>
              <w:spacing w:after="0" w:line="276" w:lineRule="auto"/>
              <w:rPr>
                <w:rFonts w:ascii="Verdana" w:eastAsia="Verdana" w:hAnsi="Verdana" w:cs="Verdana"/>
                <w:b/>
                <w:sz w:val="20"/>
                <w:szCs w:val="20"/>
                <w:lang w:eastAsia="en-GB"/>
              </w:rPr>
            </w:pPr>
            <w:r w:rsidRPr="00CC53A4">
              <w:rPr>
                <w:rFonts w:ascii="Verdana" w:eastAsia="Verdana" w:hAnsi="Verdana" w:cs="Verdana"/>
                <w:b/>
                <w:sz w:val="20"/>
                <w:szCs w:val="20"/>
                <w:lang w:eastAsia="en-GB"/>
              </w:rPr>
              <w:t>Programiranje za on-line</w:t>
            </w:r>
          </w:p>
          <w:p w:rsidR="00785CCD" w:rsidRPr="00CC53A4" w:rsidRDefault="00CC53A4" w:rsidP="00CD1C9C">
            <w:pPr>
              <w:spacing w:after="0" w:line="276" w:lineRule="auto"/>
              <w:rPr>
                <w:rFonts w:ascii="Verdana" w:eastAsia="Verdana" w:hAnsi="Verdana" w:cs="Verdana"/>
                <w:b/>
                <w:sz w:val="20"/>
                <w:szCs w:val="20"/>
              </w:rPr>
            </w:pPr>
            <w:r w:rsidRPr="00CC53A4">
              <w:rPr>
                <w:rFonts w:ascii="Verdana" w:eastAsia="Verdana" w:hAnsi="Verdana" w:cs="Verdana"/>
                <w:b/>
                <w:sz w:val="20"/>
                <w:szCs w:val="20"/>
                <w:lang w:eastAsia="en-GB"/>
              </w:rPr>
              <w:t>volontiranje</w:t>
            </w:r>
          </w:p>
        </w:tc>
        <w:tc>
          <w:tcPr>
            <w:tcW w:w="6760" w:type="dxa"/>
            <w:tcBorders>
              <w:top w:val="single" w:sz="4" w:space="0" w:color="BFBFBF"/>
              <w:left w:val="single" w:sz="4" w:space="0" w:color="BFBFBF"/>
              <w:bottom w:val="single" w:sz="4" w:space="0" w:color="BFBFBF"/>
              <w:right w:val="single" w:sz="4" w:space="0" w:color="BFBFBF"/>
            </w:tcBorders>
            <w:shd w:val="clear" w:color="auto" w:fill="F2F2F2"/>
            <w:tcMar>
              <w:left w:w="-5" w:type="dxa"/>
            </w:tcMar>
          </w:tcPr>
          <w:p w:rsidR="00C47B85" w:rsidRPr="00CC53A4" w:rsidRDefault="00B520B0" w:rsidP="00B520B0">
            <w:pPr>
              <w:spacing w:after="0" w:line="240" w:lineRule="auto"/>
              <w:rPr>
                <w:rFonts w:ascii="Verdana" w:eastAsia="Times New Roman" w:hAnsi="Verdana" w:cs="Arial"/>
                <w:sz w:val="20"/>
                <w:szCs w:val="20"/>
                <w:lang w:eastAsia="en-GB"/>
              </w:rPr>
            </w:pPr>
            <w:r w:rsidRPr="00CC53A4">
              <w:rPr>
                <w:rFonts w:ascii="Verdana" w:eastAsia="Times New Roman" w:hAnsi="Verdana" w:cs="Arial"/>
                <w:sz w:val="20"/>
                <w:szCs w:val="20"/>
                <w:lang w:eastAsia="en-GB"/>
              </w:rPr>
              <w:t xml:space="preserve">Web aplikacija je namijenjena skupljanju video zapisa s kamera s hranilišta (ili bilo kakvog drugo videozapisa s </w:t>
            </w:r>
            <w:proofErr w:type="spellStart"/>
            <w:r w:rsidRPr="00CC53A4">
              <w:rPr>
                <w:rFonts w:ascii="Verdana" w:eastAsia="Times New Roman" w:hAnsi="Verdana" w:cs="Arial"/>
                <w:i/>
                <w:sz w:val="20"/>
                <w:szCs w:val="20"/>
                <w:lang w:eastAsia="en-GB"/>
              </w:rPr>
              <w:t>livefeeda</w:t>
            </w:r>
            <w:proofErr w:type="spellEnd"/>
            <w:r w:rsidRPr="00CC53A4">
              <w:rPr>
                <w:rFonts w:ascii="Verdana" w:eastAsia="Times New Roman" w:hAnsi="Verdana" w:cs="Arial"/>
                <w:sz w:val="20"/>
                <w:szCs w:val="20"/>
                <w:lang w:eastAsia="en-GB"/>
              </w:rPr>
              <w:t>, npr. sa gnijezda ptice). Ona također omogućava korisnicima rad s istim video zapisima, njihovo pregledavanje kao i mogućnost markiranja/</w:t>
            </w:r>
            <w:proofErr w:type="spellStart"/>
            <w:r w:rsidRPr="00CC53A4">
              <w:rPr>
                <w:rFonts w:ascii="Verdana" w:eastAsia="Times New Roman" w:hAnsi="Verdana" w:cs="Arial"/>
                <w:i/>
                <w:sz w:val="20"/>
                <w:szCs w:val="20"/>
                <w:lang w:eastAsia="en-GB"/>
              </w:rPr>
              <w:t>labeliranja</w:t>
            </w:r>
            <w:proofErr w:type="spellEnd"/>
            <w:r w:rsidRPr="00CC53A4">
              <w:rPr>
                <w:rFonts w:ascii="Verdana" w:eastAsia="Times New Roman" w:hAnsi="Verdana" w:cs="Arial"/>
                <w:sz w:val="20"/>
                <w:szCs w:val="20"/>
                <w:lang w:eastAsia="en-GB"/>
              </w:rPr>
              <w:t xml:space="preserve"> određenih vremenskih trenutaka u videima po kojima se kasnije može pretraživati.</w:t>
            </w:r>
          </w:p>
          <w:p w:rsidR="00B520B0" w:rsidRPr="00CC53A4" w:rsidRDefault="00B520B0" w:rsidP="00B520B0">
            <w:pPr>
              <w:spacing w:after="0" w:line="240" w:lineRule="auto"/>
              <w:rPr>
                <w:rFonts w:ascii="Verdana" w:eastAsia="Times New Roman" w:hAnsi="Verdana" w:cs="Calibri"/>
                <w:sz w:val="20"/>
                <w:szCs w:val="20"/>
                <w:lang w:eastAsia="en-GB"/>
              </w:rPr>
            </w:pPr>
            <w:r w:rsidRPr="00CC53A4">
              <w:rPr>
                <w:rFonts w:ascii="Verdana" w:eastAsia="Times New Roman" w:hAnsi="Verdana"/>
                <w:sz w:val="20"/>
                <w:szCs w:val="20"/>
                <w:lang w:eastAsia="en-GB"/>
              </w:rPr>
              <w:t> </w:t>
            </w:r>
          </w:p>
          <w:p w:rsidR="00C47B85" w:rsidRPr="00CC53A4" w:rsidRDefault="00B520B0" w:rsidP="00B520B0">
            <w:pPr>
              <w:spacing w:after="0" w:line="240" w:lineRule="auto"/>
              <w:rPr>
                <w:rFonts w:ascii="Verdana" w:eastAsia="Times New Roman" w:hAnsi="Verdana" w:cs="Arial"/>
                <w:sz w:val="20"/>
                <w:szCs w:val="20"/>
                <w:lang w:eastAsia="en-GB"/>
              </w:rPr>
            </w:pPr>
            <w:r w:rsidRPr="00CC53A4">
              <w:rPr>
                <w:rFonts w:ascii="Verdana" w:eastAsia="Times New Roman" w:hAnsi="Verdana" w:cs="Arial"/>
                <w:sz w:val="20"/>
                <w:szCs w:val="20"/>
                <w:lang w:eastAsia="en-GB"/>
              </w:rPr>
              <w:t>Web aplikacija mora moći u pozadini kontinuirano ili periodički skupljati vid</w:t>
            </w:r>
            <w:r w:rsidR="00D20E7A">
              <w:rPr>
                <w:rFonts w:ascii="Verdana" w:eastAsia="Times New Roman" w:hAnsi="Verdana" w:cs="Arial"/>
                <w:sz w:val="20"/>
                <w:szCs w:val="20"/>
                <w:lang w:eastAsia="en-GB"/>
              </w:rPr>
              <w:t>eo zapise iz kamera</w:t>
            </w:r>
            <w:r w:rsidRPr="00CC53A4">
              <w:rPr>
                <w:rFonts w:ascii="Verdana" w:eastAsia="Times New Roman" w:hAnsi="Verdana" w:cs="Arial"/>
                <w:sz w:val="20"/>
                <w:szCs w:val="20"/>
                <w:lang w:eastAsia="en-GB"/>
              </w:rPr>
              <w:t xml:space="preserve">, a dodavanje novih kamera i uključivanje u bazu podataka video zapisa s njih bi trebalo biti jednostavno, idealno samo učitavanjem </w:t>
            </w:r>
            <w:proofErr w:type="spellStart"/>
            <w:r w:rsidRPr="00CC53A4">
              <w:rPr>
                <w:rFonts w:ascii="Verdana" w:eastAsia="Times New Roman" w:hAnsi="Verdana" w:cs="Arial"/>
                <w:sz w:val="20"/>
                <w:szCs w:val="20"/>
                <w:lang w:eastAsia="en-GB"/>
              </w:rPr>
              <w:t>weblinka</w:t>
            </w:r>
            <w:proofErr w:type="spellEnd"/>
            <w:r w:rsidRPr="00CC53A4">
              <w:rPr>
                <w:rFonts w:ascii="Verdana" w:eastAsia="Times New Roman" w:hAnsi="Verdana" w:cs="Arial"/>
                <w:sz w:val="20"/>
                <w:szCs w:val="20"/>
                <w:lang w:eastAsia="en-GB"/>
              </w:rPr>
              <w:t xml:space="preserve">. Za pohranjivanje video zapisa treba koristiti neki od dostupnih servisa poput Vista, </w:t>
            </w:r>
            <w:proofErr w:type="spellStart"/>
            <w:r w:rsidRPr="00CC53A4">
              <w:rPr>
                <w:rFonts w:ascii="Verdana" w:eastAsia="Times New Roman" w:hAnsi="Verdana" w:cs="Arial"/>
                <w:sz w:val="20"/>
                <w:szCs w:val="20"/>
                <w:lang w:eastAsia="en-GB"/>
              </w:rPr>
              <w:t>SproutVideo</w:t>
            </w:r>
            <w:proofErr w:type="spellEnd"/>
            <w:r w:rsidRPr="00CC53A4">
              <w:rPr>
                <w:rFonts w:ascii="Verdana" w:eastAsia="Times New Roman" w:hAnsi="Verdana" w:cs="Arial"/>
                <w:sz w:val="20"/>
                <w:szCs w:val="20"/>
                <w:lang w:eastAsia="en-GB"/>
              </w:rPr>
              <w:t xml:space="preserve">, </w:t>
            </w:r>
            <w:proofErr w:type="spellStart"/>
            <w:r w:rsidRPr="00CC53A4">
              <w:rPr>
                <w:rFonts w:ascii="Verdana" w:eastAsia="Times New Roman" w:hAnsi="Verdana" w:cs="Arial"/>
                <w:sz w:val="20"/>
                <w:szCs w:val="20"/>
                <w:lang w:eastAsia="en-GB"/>
              </w:rPr>
              <w:t>Brightcove</w:t>
            </w:r>
            <w:proofErr w:type="spellEnd"/>
            <w:r w:rsidRPr="00CC53A4">
              <w:rPr>
                <w:rFonts w:ascii="Verdana" w:eastAsia="Times New Roman" w:hAnsi="Verdana" w:cs="Arial"/>
                <w:sz w:val="20"/>
                <w:szCs w:val="20"/>
                <w:lang w:eastAsia="en-GB"/>
              </w:rPr>
              <w:t xml:space="preserve"> ili sličnih.</w:t>
            </w:r>
          </w:p>
          <w:p w:rsidR="00B520B0" w:rsidRPr="00CC53A4" w:rsidRDefault="00B520B0" w:rsidP="00B520B0">
            <w:pPr>
              <w:spacing w:after="0" w:line="240" w:lineRule="auto"/>
              <w:rPr>
                <w:rFonts w:ascii="Verdana" w:eastAsia="Times New Roman" w:hAnsi="Verdana" w:cs="Calibri"/>
                <w:sz w:val="20"/>
                <w:szCs w:val="20"/>
                <w:lang w:eastAsia="en-GB"/>
              </w:rPr>
            </w:pPr>
            <w:r w:rsidRPr="00CC53A4">
              <w:rPr>
                <w:rFonts w:ascii="Verdana" w:eastAsia="Times New Roman" w:hAnsi="Verdana"/>
                <w:sz w:val="20"/>
                <w:szCs w:val="20"/>
                <w:lang w:eastAsia="en-GB"/>
              </w:rPr>
              <w:t> </w:t>
            </w:r>
          </w:p>
          <w:p w:rsidR="00B520B0" w:rsidRPr="00CC53A4" w:rsidRDefault="00B520B0" w:rsidP="00B520B0">
            <w:pPr>
              <w:spacing w:after="0" w:line="240" w:lineRule="auto"/>
              <w:rPr>
                <w:rFonts w:ascii="Verdana" w:eastAsia="Times New Roman" w:hAnsi="Verdana" w:cs="Arial"/>
                <w:sz w:val="20"/>
                <w:szCs w:val="20"/>
                <w:lang w:eastAsia="en-GB"/>
              </w:rPr>
            </w:pPr>
            <w:r w:rsidRPr="00CC53A4">
              <w:rPr>
                <w:rFonts w:ascii="Verdana" w:eastAsia="Times New Roman" w:hAnsi="Verdana" w:cs="Arial"/>
                <w:sz w:val="20"/>
                <w:szCs w:val="20"/>
                <w:lang w:eastAsia="en-GB"/>
              </w:rPr>
              <w:t xml:space="preserve">U aplikaciju se mora moći prijaviti s uobičajenim korisničkim imenom i lozinkom ali i s </w:t>
            </w:r>
            <w:proofErr w:type="spellStart"/>
            <w:r w:rsidRPr="00CC53A4">
              <w:rPr>
                <w:rFonts w:ascii="Verdana" w:eastAsia="Times New Roman" w:hAnsi="Verdana" w:cs="Arial"/>
                <w:sz w:val="20"/>
                <w:szCs w:val="20"/>
                <w:lang w:eastAsia="en-GB"/>
              </w:rPr>
              <w:t>Gmail</w:t>
            </w:r>
            <w:proofErr w:type="spellEnd"/>
            <w:r w:rsidRPr="00CC53A4">
              <w:rPr>
                <w:rFonts w:ascii="Verdana" w:eastAsia="Times New Roman" w:hAnsi="Verdana" w:cs="Arial"/>
                <w:sz w:val="20"/>
                <w:szCs w:val="20"/>
                <w:lang w:eastAsia="en-GB"/>
              </w:rPr>
              <w:t xml:space="preserve"> te Facebook računima. U aplikaciju moraju postojati barem dva tipa korisnika - administratori i </w:t>
            </w:r>
            <w:r w:rsidR="00002620" w:rsidRPr="00CC53A4">
              <w:rPr>
                <w:rFonts w:ascii="Verdana" w:eastAsia="Times New Roman" w:hAnsi="Verdana" w:cs="Arial"/>
                <w:sz w:val="20"/>
                <w:szCs w:val="20"/>
                <w:lang w:eastAsia="en-GB"/>
              </w:rPr>
              <w:t>obični</w:t>
            </w:r>
            <w:r w:rsidRPr="00CC53A4">
              <w:rPr>
                <w:rFonts w:ascii="Verdana" w:eastAsia="Times New Roman" w:hAnsi="Verdana" w:cs="Arial"/>
                <w:sz w:val="20"/>
                <w:szCs w:val="20"/>
                <w:lang w:eastAsia="en-GB"/>
              </w:rPr>
              <w:t xml:space="preserve"> korisnici. </w:t>
            </w:r>
          </w:p>
          <w:p w:rsidR="00B520B0" w:rsidRPr="00CC53A4" w:rsidRDefault="00B520B0" w:rsidP="00B520B0">
            <w:pPr>
              <w:spacing w:after="0" w:line="240" w:lineRule="auto"/>
              <w:rPr>
                <w:rFonts w:ascii="Verdana" w:eastAsia="Times New Roman" w:hAnsi="Verdana" w:cs="Arial"/>
                <w:sz w:val="20"/>
                <w:szCs w:val="20"/>
                <w:lang w:eastAsia="en-GB"/>
              </w:rPr>
            </w:pPr>
          </w:p>
          <w:p w:rsidR="00B520B0" w:rsidRPr="00CC53A4" w:rsidRDefault="00B520B0" w:rsidP="00B520B0">
            <w:pPr>
              <w:spacing w:after="0" w:line="240" w:lineRule="auto"/>
              <w:rPr>
                <w:rFonts w:ascii="Verdana" w:eastAsia="Times New Roman" w:hAnsi="Verdana" w:cs="Arial"/>
                <w:sz w:val="20"/>
                <w:szCs w:val="20"/>
                <w:lang w:eastAsia="en-GB"/>
              </w:rPr>
            </w:pPr>
            <w:r w:rsidRPr="00CC53A4">
              <w:rPr>
                <w:rFonts w:ascii="Verdana" w:eastAsia="Times New Roman" w:hAnsi="Verdana" w:cs="Arial"/>
                <w:sz w:val="20"/>
                <w:szCs w:val="20"/>
                <w:lang w:eastAsia="en-GB"/>
              </w:rPr>
              <w:t xml:space="preserve">Administratori mogu sve kao i normalni korisnici </w:t>
            </w:r>
            <w:r w:rsidR="00C47B85" w:rsidRPr="00CC53A4">
              <w:rPr>
                <w:rFonts w:ascii="Verdana" w:eastAsia="Times New Roman" w:hAnsi="Verdana" w:cs="Arial"/>
                <w:sz w:val="20"/>
                <w:szCs w:val="20"/>
                <w:lang w:eastAsia="en-GB"/>
              </w:rPr>
              <w:t>te još i:</w:t>
            </w:r>
          </w:p>
          <w:p w:rsidR="00B520B0" w:rsidRPr="00CC53A4" w:rsidRDefault="00B520B0" w:rsidP="00C47B85">
            <w:pPr>
              <w:pStyle w:val="ListParagraph"/>
              <w:numPr>
                <w:ilvl w:val="0"/>
                <w:numId w:val="22"/>
              </w:numPr>
              <w:rPr>
                <w:rFonts w:ascii="Verdana" w:hAnsi="Verdana" w:cs="Arial"/>
                <w:sz w:val="20"/>
                <w:szCs w:val="20"/>
              </w:rPr>
            </w:pPr>
            <w:r w:rsidRPr="00CC53A4">
              <w:rPr>
                <w:rFonts w:ascii="Verdana" w:hAnsi="Verdana" w:cs="Arial"/>
                <w:sz w:val="20"/>
                <w:szCs w:val="20"/>
              </w:rPr>
              <w:t>dodavati, mijenjati ili brisati korisnike</w:t>
            </w:r>
          </w:p>
          <w:p w:rsidR="00B520B0" w:rsidRPr="00CC53A4" w:rsidRDefault="00B520B0" w:rsidP="00C47B85">
            <w:pPr>
              <w:pStyle w:val="ListParagraph"/>
              <w:numPr>
                <w:ilvl w:val="0"/>
                <w:numId w:val="22"/>
              </w:numPr>
              <w:rPr>
                <w:rFonts w:ascii="Verdana" w:hAnsi="Verdana" w:cs="Arial"/>
                <w:sz w:val="20"/>
                <w:szCs w:val="20"/>
              </w:rPr>
            </w:pPr>
            <w:r w:rsidRPr="00CC53A4">
              <w:rPr>
                <w:rFonts w:ascii="Verdana" w:hAnsi="Verdana" w:cs="Arial"/>
                <w:sz w:val="20"/>
                <w:szCs w:val="20"/>
              </w:rPr>
              <w:t>dodavati ili brisati izvore video zapisa (kamere s hranilišta)</w:t>
            </w:r>
          </w:p>
          <w:p w:rsidR="00B520B0" w:rsidRPr="00CC53A4" w:rsidRDefault="00B520B0" w:rsidP="00C47B85">
            <w:pPr>
              <w:pStyle w:val="ListParagraph"/>
              <w:numPr>
                <w:ilvl w:val="0"/>
                <w:numId w:val="22"/>
              </w:numPr>
              <w:rPr>
                <w:rFonts w:ascii="Verdana" w:hAnsi="Verdana" w:cs="Arial"/>
                <w:sz w:val="20"/>
                <w:szCs w:val="20"/>
              </w:rPr>
            </w:pPr>
            <w:r w:rsidRPr="00CC53A4">
              <w:rPr>
                <w:rFonts w:ascii="Verdana" w:hAnsi="Verdana" w:cs="Arial"/>
                <w:sz w:val="20"/>
                <w:szCs w:val="20"/>
              </w:rPr>
              <w:t xml:space="preserve">pregledavati statistiku (broj korisnika, broj aktivnih korisnika u zadnja 3 dana, u zadnjih 10 dana, u zadnjih mjesec dana, količina obrađenih videa, količina neobrađenih videa, </w:t>
            </w:r>
            <w:proofErr w:type="spellStart"/>
            <w:r w:rsidRPr="00CC53A4">
              <w:rPr>
                <w:rFonts w:ascii="Verdana" w:hAnsi="Verdana" w:cs="Arial"/>
                <w:sz w:val="20"/>
                <w:szCs w:val="20"/>
              </w:rPr>
              <w:t>najjaktivniji</w:t>
            </w:r>
            <w:proofErr w:type="spellEnd"/>
            <w:r w:rsidRPr="00CC53A4">
              <w:rPr>
                <w:rFonts w:ascii="Verdana" w:hAnsi="Verdana" w:cs="Arial"/>
                <w:sz w:val="20"/>
                <w:szCs w:val="20"/>
              </w:rPr>
              <w:t xml:space="preserve"> korisnici, </w:t>
            </w:r>
            <w:r w:rsidR="00C47B85" w:rsidRPr="00CC53A4">
              <w:rPr>
                <w:rFonts w:ascii="Verdana" w:hAnsi="Verdana" w:cs="Arial"/>
                <w:sz w:val="20"/>
                <w:szCs w:val="20"/>
              </w:rPr>
              <w:t>itd.</w:t>
            </w:r>
            <w:r w:rsidRPr="00CC53A4">
              <w:rPr>
                <w:rFonts w:ascii="Verdana" w:hAnsi="Verdana" w:cs="Arial"/>
                <w:sz w:val="20"/>
                <w:szCs w:val="20"/>
              </w:rPr>
              <w:t>)</w:t>
            </w:r>
          </w:p>
          <w:p w:rsidR="00B520B0" w:rsidRPr="00CC53A4" w:rsidRDefault="00B520B0" w:rsidP="00B520B0">
            <w:pPr>
              <w:spacing w:after="0" w:line="240" w:lineRule="auto"/>
              <w:rPr>
                <w:rFonts w:ascii="Verdana" w:eastAsia="Times New Roman" w:hAnsi="Verdana" w:cs="Calibri"/>
                <w:sz w:val="20"/>
                <w:szCs w:val="20"/>
                <w:lang w:eastAsia="en-GB"/>
              </w:rPr>
            </w:pPr>
            <w:r w:rsidRPr="00CC53A4">
              <w:rPr>
                <w:rFonts w:ascii="Verdana" w:eastAsia="Times New Roman" w:hAnsi="Verdana"/>
                <w:sz w:val="20"/>
                <w:szCs w:val="20"/>
                <w:lang w:eastAsia="en-GB"/>
              </w:rPr>
              <w:t> </w:t>
            </w:r>
          </w:p>
          <w:p w:rsidR="00B520B0" w:rsidRPr="00CC53A4" w:rsidRDefault="00B520B0" w:rsidP="00B520B0">
            <w:pPr>
              <w:spacing w:after="0" w:line="240" w:lineRule="auto"/>
              <w:rPr>
                <w:rFonts w:ascii="Verdana" w:eastAsia="Times New Roman" w:hAnsi="Verdana" w:cs="Arial"/>
                <w:sz w:val="20"/>
                <w:szCs w:val="20"/>
                <w:lang w:eastAsia="en-GB"/>
              </w:rPr>
            </w:pPr>
          </w:p>
          <w:p w:rsidR="00B520B0" w:rsidRPr="00CC53A4" w:rsidRDefault="00B520B0" w:rsidP="00B520B0">
            <w:pPr>
              <w:spacing w:after="0" w:line="240" w:lineRule="auto"/>
              <w:rPr>
                <w:rFonts w:ascii="Verdana" w:eastAsia="Times New Roman" w:hAnsi="Verdana" w:cs="Calibri"/>
                <w:sz w:val="20"/>
                <w:szCs w:val="20"/>
                <w:lang w:eastAsia="en-GB"/>
              </w:rPr>
            </w:pPr>
            <w:r w:rsidRPr="00CC53A4">
              <w:rPr>
                <w:rFonts w:ascii="Verdana" w:eastAsia="Times New Roman" w:hAnsi="Verdana" w:cs="Arial"/>
                <w:sz w:val="20"/>
                <w:szCs w:val="20"/>
                <w:lang w:eastAsia="en-GB"/>
              </w:rPr>
              <w:t>Opće funkcije web aplikacije</w:t>
            </w:r>
            <w:r w:rsidR="00C47B85" w:rsidRPr="00CC53A4">
              <w:rPr>
                <w:rFonts w:ascii="Verdana" w:eastAsia="Times New Roman" w:hAnsi="Verdana" w:cs="Arial"/>
                <w:sz w:val="20"/>
                <w:szCs w:val="20"/>
                <w:lang w:eastAsia="en-GB"/>
              </w:rPr>
              <w:t>:</w:t>
            </w:r>
          </w:p>
          <w:p w:rsidR="00B520B0" w:rsidRPr="00CC53A4" w:rsidRDefault="00B520B0" w:rsidP="00B520B0">
            <w:pPr>
              <w:numPr>
                <w:ilvl w:val="0"/>
                <w:numId w:val="17"/>
              </w:numPr>
              <w:suppressAutoHyphens w:val="0"/>
              <w:spacing w:after="0" w:line="240" w:lineRule="auto"/>
              <w:textAlignment w:val="baseline"/>
              <w:rPr>
                <w:rFonts w:ascii="Verdana" w:eastAsia="Times New Roman" w:hAnsi="Verdana" w:cs="Calibri"/>
                <w:sz w:val="20"/>
                <w:szCs w:val="20"/>
                <w:lang w:eastAsia="en-GB"/>
              </w:rPr>
            </w:pPr>
            <w:r w:rsidRPr="00CC53A4">
              <w:rPr>
                <w:rFonts w:ascii="Verdana" w:eastAsia="Times New Roman" w:hAnsi="Verdana" w:cs="Arial"/>
                <w:sz w:val="20"/>
                <w:szCs w:val="20"/>
                <w:lang w:eastAsia="en-GB"/>
              </w:rPr>
              <w:t>Korisnik može urediti svoj profil (slika, ime, prezime, nadimak, zemlja, grad, nešto o sebi, podatci vidljivi drugim korisnicima da/ne)</w:t>
            </w:r>
          </w:p>
          <w:p w:rsidR="00B520B0" w:rsidRPr="00CC53A4" w:rsidRDefault="00B520B0" w:rsidP="00B520B0">
            <w:pPr>
              <w:numPr>
                <w:ilvl w:val="0"/>
                <w:numId w:val="17"/>
              </w:numPr>
              <w:suppressAutoHyphens w:val="0"/>
              <w:spacing w:after="0" w:line="240" w:lineRule="auto"/>
              <w:textAlignment w:val="baseline"/>
              <w:rPr>
                <w:rFonts w:ascii="Verdana" w:eastAsia="Times New Roman" w:hAnsi="Verdana" w:cs="Calibri"/>
                <w:sz w:val="20"/>
                <w:szCs w:val="20"/>
                <w:lang w:eastAsia="en-GB"/>
              </w:rPr>
            </w:pPr>
            <w:r w:rsidRPr="00CC53A4">
              <w:rPr>
                <w:rFonts w:ascii="Verdana" w:eastAsia="Times New Roman" w:hAnsi="Verdana" w:cs="Arial"/>
                <w:sz w:val="20"/>
                <w:szCs w:val="20"/>
                <w:lang w:eastAsia="en-GB"/>
              </w:rPr>
              <w:t xml:space="preserve">Korisnik može pretraživati druge vidljive profile po raznim kriterijima, uključujući po učinku, ali i broj zabilježenih vrsta, jedinki, </w:t>
            </w:r>
            <w:proofErr w:type="spellStart"/>
            <w:r w:rsidRPr="00CC53A4">
              <w:rPr>
                <w:rFonts w:ascii="Verdana" w:eastAsia="Times New Roman" w:hAnsi="Verdana" w:cs="Arial"/>
                <w:sz w:val="20"/>
                <w:szCs w:val="20"/>
                <w:lang w:eastAsia="en-GB"/>
              </w:rPr>
              <w:t>prstenova</w:t>
            </w:r>
            <w:proofErr w:type="spellEnd"/>
            <w:r w:rsidRPr="00CC53A4">
              <w:rPr>
                <w:rFonts w:ascii="Verdana" w:eastAsia="Times New Roman" w:hAnsi="Verdana" w:cs="Arial"/>
                <w:sz w:val="20"/>
                <w:szCs w:val="20"/>
                <w:lang w:eastAsia="en-GB"/>
              </w:rPr>
              <w:t>/</w:t>
            </w:r>
            <w:proofErr w:type="spellStart"/>
            <w:r w:rsidRPr="00CC53A4">
              <w:rPr>
                <w:rFonts w:ascii="Verdana" w:eastAsia="Times New Roman" w:hAnsi="Verdana" w:cs="Arial"/>
                <w:i/>
                <w:sz w:val="20"/>
                <w:szCs w:val="20"/>
                <w:lang w:eastAsia="en-GB"/>
              </w:rPr>
              <w:t>wingtagova</w:t>
            </w:r>
            <w:proofErr w:type="spellEnd"/>
            <w:r w:rsidRPr="00CC53A4">
              <w:rPr>
                <w:rFonts w:ascii="Verdana" w:eastAsia="Times New Roman" w:hAnsi="Verdana" w:cs="Arial"/>
                <w:sz w:val="20"/>
                <w:szCs w:val="20"/>
                <w:lang w:eastAsia="en-GB"/>
              </w:rPr>
              <w:t xml:space="preserve">, pročitanih </w:t>
            </w:r>
            <w:proofErr w:type="spellStart"/>
            <w:r w:rsidRPr="00CC53A4">
              <w:rPr>
                <w:rFonts w:ascii="Verdana" w:eastAsia="Times New Roman" w:hAnsi="Verdana" w:cs="Arial"/>
                <w:sz w:val="20"/>
                <w:szCs w:val="20"/>
                <w:lang w:eastAsia="en-GB"/>
              </w:rPr>
              <w:t>prstenova</w:t>
            </w:r>
            <w:proofErr w:type="spellEnd"/>
            <w:r w:rsidRPr="00CC53A4">
              <w:rPr>
                <w:rFonts w:ascii="Verdana" w:eastAsia="Times New Roman" w:hAnsi="Verdana" w:cs="Arial"/>
                <w:sz w:val="20"/>
                <w:szCs w:val="20"/>
                <w:lang w:eastAsia="en-GB"/>
              </w:rPr>
              <w:t>/</w:t>
            </w:r>
            <w:proofErr w:type="spellStart"/>
            <w:r w:rsidRPr="00CC53A4">
              <w:rPr>
                <w:rFonts w:ascii="Verdana" w:eastAsia="Times New Roman" w:hAnsi="Verdana" w:cs="Arial"/>
                <w:i/>
                <w:sz w:val="20"/>
                <w:szCs w:val="20"/>
                <w:lang w:eastAsia="en-GB"/>
              </w:rPr>
              <w:t>wingtagova</w:t>
            </w:r>
            <w:proofErr w:type="spellEnd"/>
          </w:p>
          <w:p w:rsidR="00B520B0" w:rsidRPr="00CC53A4" w:rsidRDefault="00B520B0" w:rsidP="00B520B0">
            <w:pPr>
              <w:spacing w:after="0" w:line="240" w:lineRule="auto"/>
              <w:rPr>
                <w:rFonts w:ascii="Verdana" w:eastAsia="Times New Roman" w:hAnsi="Verdana" w:cs="Calibri"/>
                <w:sz w:val="20"/>
                <w:szCs w:val="20"/>
                <w:lang w:eastAsia="en-GB"/>
              </w:rPr>
            </w:pPr>
            <w:r w:rsidRPr="00CC53A4">
              <w:rPr>
                <w:rFonts w:ascii="Verdana" w:eastAsia="Times New Roman" w:hAnsi="Verdana"/>
                <w:sz w:val="20"/>
                <w:szCs w:val="20"/>
                <w:lang w:eastAsia="en-GB"/>
              </w:rPr>
              <w:t> </w:t>
            </w:r>
          </w:p>
          <w:p w:rsidR="00B520B0" w:rsidRPr="00CC53A4" w:rsidRDefault="0086670C" w:rsidP="00B520B0">
            <w:pPr>
              <w:spacing w:after="0" w:line="240" w:lineRule="auto"/>
              <w:ind w:left="720"/>
              <w:rPr>
                <w:rFonts w:ascii="Verdana" w:eastAsia="Times New Roman" w:hAnsi="Verdana" w:cs="Calibri"/>
                <w:sz w:val="20"/>
                <w:szCs w:val="20"/>
                <w:lang w:eastAsia="en-GB"/>
              </w:rPr>
            </w:pPr>
            <w:r w:rsidRPr="00CC53A4">
              <w:rPr>
                <w:rFonts w:ascii="Verdana" w:eastAsia="Times New Roman" w:hAnsi="Verdana" w:cs="Arial"/>
                <w:sz w:val="20"/>
                <w:szCs w:val="20"/>
                <w:lang w:eastAsia="en-GB"/>
              </w:rPr>
              <w:t>(</w:t>
            </w:r>
            <w:r w:rsidR="00B520B0" w:rsidRPr="00CC53A4">
              <w:rPr>
                <w:rFonts w:ascii="Verdana" w:eastAsia="Times New Roman" w:hAnsi="Verdana" w:cs="Arial"/>
                <w:sz w:val="20"/>
                <w:szCs w:val="20"/>
                <w:lang w:eastAsia="en-GB"/>
              </w:rPr>
              <w:t>Učinak = količina pregledanog materijala, broj zabiljež</w:t>
            </w:r>
            <w:r w:rsidRPr="00CC53A4">
              <w:rPr>
                <w:rFonts w:ascii="Verdana" w:eastAsia="Times New Roman" w:hAnsi="Verdana" w:cs="Arial"/>
                <w:sz w:val="20"/>
                <w:szCs w:val="20"/>
                <w:lang w:eastAsia="en-GB"/>
              </w:rPr>
              <w:t xml:space="preserve">enih vrsta, jedinki, </w:t>
            </w:r>
            <w:proofErr w:type="spellStart"/>
            <w:r w:rsidRPr="00CC53A4">
              <w:rPr>
                <w:rFonts w:ascii="Verdana" w:eastAsia="Times New Roman" w:hAnsi="Verdana" w:cs="Arial"/>
                <w:sz w:val="20"/>
                <w:szCs w:val="20"/>
                <w:lang w:eastAsia="en-GB"/>
              </w:rPr>
              <w:t>prstenova</w:t>
            </w:r>
            <w:proofErr w:type="spellEnd"/>
            <w:r w:rsidRPr="00CC53A4">
              <w:rPr>
                <w:rFonts w:ascii="Verdana" w:eastAsia="Times New Roman" w:hAnsi="Verdana" w:cs="Arial"/>
                <w:sz w:val="20"/>
                <w:szCs w:val="20"/>
                <w:lang w:eastAsia="en-GB"/>
              </w:rPr>
              <w:t>…)</w:t>
            </w:r>
          </w:p>
          <w:p w:rsidR="00B520B0" w:rsidRPr="00CC53A4" w:rsidRDefault="00B520B0" w:rsidP="00B520B0">
            <w:pPr>
              <w:spacing w:after="0" w:line="240" w:lineRule="auto"/>
              <w:rPr>
                <w:rFonts w:ascii="Verdana" w:eastAsia="Times New Roman" w:hAnsi="Verdana" w:cs="Calibri"/>
                <w:sz w:val="20"/>
                <w:szCs w:val="20"/>
                <w:lang w:eastAsia="en-GB"/>
              </w:rPr>
            </w:pPr>
            <w:r w:rsidRPr="00CC53A4">
              <w:rPr>
                <w:rFonts w:ascii="Verdana" w:eastAsia="Times New Roman" w:hAnsi="Verdana"/>
                <w:sz w:val="20"/>
                <w:szCs w:val="20"/>
                <w:lang w:eastAsia="en-GB"/>
              </w:rPr>
              <w:t> </w:t>
            </w:r>
          </w:p>
          <w:p w:rsidR="00B520B0" w:rsidRPr="00CC53A4" w:rsidRDefault="0086670C" w:rsidP="00B520B0">
            <w:pPr>
              <w:numPr>
                <w:ilvl w:val="0"/>
                <w:numId w:val="18"/>
              </w:numPr>
              <w:suppressAutoHyphens w:val="0"/>
              <w:spacing w:after="0" w:line="240" w:lineRule="auto"/>
              <w:textAlignment w:val="baseline"/>
              <w:rPr>
                <w:rFonts w:ascii="Verdana" w:eastAsia="Times New Roman" w:hAnsi="Verdana" w:cs="Calibri"/>
                <w:sz w:val="20"/>
                <w:szCs w:val="20"/>
                <w:lang w:eastAsia="en-GB"/>
              </w:rPr>
            </w:pPr>
            <w:r w:rsidRPr="00CC53A4">
              <w:rPr>
                <w:rFonts w:ascii="Verdana" w:eastAsia="Times New Roman" w:hAnsi="Verdana" w:cs="Arial"/>
                <w:sz w:val="20"/>
                <w:szCs w:val="20"/>
                <w:lang w:eastAsia="en-GB"/>
              </w:rPr>
              <w:t xml:space="preserve">Korisnik može raditi i </w:t>
            </w:r>
            <w:r w:rsidRPr="00CC53A4">
              <w:rPr>
                <w:rFonts w:ascii="Verdana" w:eastAsia="Times New Roman" w:hAnsi="Verdana" w:cs="Arial"/>
                <w:i/>
                <w:sz w:val="20"/>
                <w:szCs w:val="20"/>
                <w:lang w:eastAsia="en-GB"/>
              </w:rPr>
              <w:t>offline</w:t>
            </w:r>
            <w:r w:rsidRPr="00CC53A4">
              <w:rPr>
                <w:rFonts w:ascii="Verdana" w:eastAsia="Times New Roman" w:hAnsi="Verdana" w:cs="Arial"/>
                <w:sz w:val="20"/>
                <w:szCs w:val="20"/>
                <w:lang w:eastAsia="en-GB"/>
              </w:rPr>
              <w:t xml:space="preserve">, preuzimanjem materijala i </w:t>
            </w:r>
            <w:r w:rsidRPr="00CC53A4">
              <w:rPr>
                <w:rFonts w:ascii="Verdana" w:eastAsia="Times New Roman" w:hAnsi="Verdana" w:cs="Arial"/>
                <w:i/>
                <w:sz w:val="20"/>
                <w:szCs w:val="20"/>
                <w:lang w:eastAsia="en-GB"/>
              </w:rPr>
              <w:t>online</w:t>
            </w:r>
            <w:r w:rsidRPr="00CC53A4">
              <w:rPr>
                <w:rFonts w:ascii="Verdana" w:eastAsia="Times New Roman" w:hAnsi="Verdana" w:cs="Arial"/>
                <w:sz w:val="20"/>
                <w:szCs w:val="20"/>
                <w:lang w:eastAsia="en-GB"/>
              </w:rPr>
              <w:t xml:space="preserve">, u sučelju aplikacije. </w:t>
            </w:r>
            <w:r w:rsidR="00B520B0" w:rsidRPr="00CC53A4">
              <w:rPr>
                <w:rFonts w:ascii="Verdana" w:eastAsia="Times New Roman" w:hAnsi="Verdana" w:cs="Arial"/>
                <w:sz w:val="20"/>
                <w:szCs w:val="20"/>
                <w:lang w:eastAsia="en-GB"/>
              </w:rPr>
              <w:t xml:space="preserve">Korisnici bez učinka </w:t>
            </w:r>
            <w:r w:rsidRPr="00CC53A4">
              <w:rPr>
                <w:rFonts w:ascii="Verdana" w:eastAsia="Times New Roman" w:hAnsi="Verdana" w:cs="Arial"/>
                <w:sz w:val="20"/>
                <w:szCs w:val="20"/>
                <w:lang w:eastAsia="en-GB"/>
              </w:rPr>
              <w:t xml:space="preserve">koji žele raditi </w:t>
            </w:r>
            <w:r w:rsidRPr="00CC53A4">
              <w:rPr>
                <w:rFonts w:ascii="Verdana" w:eastAsia="Times New Roman" w:hAnsi="Verdana" w:cs="Arial"/>
                <w:i/>
                <w:sz w:val="20"/>
                <w:szCs w:val="20"/>
                <w:lang w:eastAsia="en-GB"/>
              </w:rPr>
              <w:t>offline</w:t>
            </w:r>
            <w:r w:rsidRPr="00CC53A4">
              <w:rPr>
                <w:rFonts w:ascii="Verdana" w:eastAsia="Times New Roman" w:hAnsi="Verdana" w:cs="Arial"/>
                <w:sz w:val="20"/>
                <w:szCs w:val="20"/>
                <w:lang w:eastAsia="en-GB"/>
              </w:rPr>
              <w:t xml:space="preserve"> </w:t>
            </w:r>
            <w:r w:rsidR="00B520B0" w:rsidRPr="00CC53A4">
              <w:rPr>
                <w:rFonts w:ascii="Verdana" w:eastAsia="Times New Roman" w:hAnsi="Verdana" w:cs="Arial"/>
                <w:sz w:val="20"/>
                <w:szCs w:val="20"/>
                <w:lang w:eastAsia="en-GB"/>
              </w:rPr>
              <w:t xml:space="preserve">mogu </w:t>
            </w:r>
            <w:r w:rsidRPr="00CC53A4">
              <w:rPr>
                <w:rFonts w:ascii="Verdana" w:eastAsia="Times New Roman" w:hAnsi="Verdana" w:cs="Arial"/>
                <w:sz w:val="20"/>
                <w:szCs w:val="20"/>
                <w:lang w:eastAsia="en-GB"/>
              </w:rPr>
              <w:t>preuzeti</w:t>
            </w:r>
            <w:r w:rsidR="00B520B0" w:rsidRPr="00CC53A4">
              <w:rPr>
                <w:rFonts w:ascii="Verdana" w:eastAsia="Times New Roman" w:hAnsi="Verdana" w:cs="Arial"/>
                <w:sz w:val="20"/>
                <w:szCs w:val="20"/>
                <w:lang w:eastAsia="en-GB"/>
              </w:rPr>
              <w:t xml:space="preserve"> </w:t>
            </w:r>
            <w:proofErr w:type="spellStart"/>
            <w:r w:rsidR="00B520B0" w:rsidRPr="00CC53A4">
              <w:rPr>
                <w:rFonts w:ascii="Verdana" w:eastAsia="Times New Roman" w:hAnsi="Verdana" w:cs="Arial"/>
                <w:sz w:val="20"/>
                <w:szCs w:val="20"/>
                <w:lang w:eastAsia="en-GB"/>
              </w:rPr>
              <w:t>max</w:t>
            </w:r>
            <w:proofErr w:type="spellEnd"/>
            <w:r w:rsidR="00B520B0" w:rsidRPr="00CC53A4">
              <w:rPr>
                <w:rFonts w:ascii="Verdana" w:eastAsia="Times New Roman" w:hAnsi="Verdana" w:cs="Arial"/>
                <w:sz w:val="20"/>
                <w:szCs w:val="20"/>
                <w:lang w:eastAsia="en-GB"/>
              </w:rPr>
              <w:t xml:space="preserve"> 2 sata materijala, korisnici s 10 sati učinka, mogu skinuti do deset sati materijala, a korisnici s 30 obrađenih sati mogu skinuti do 30 sati materijala.</w:t>
            </w:r>
          </w:p>
          <w:p w:rsidR="00B520B0" w:rsidRPr="00CC53A4" w:rsidRDefault="00B520B0" w:rsidP="00B520B0">
            <w:pPr>
              <w:numPr>
                <w:ilvl w:val="0"/>
                <w:numId w:val="18"/>
              </w:numPr>
              <w:suppressAutoHyphens w:val="0"/>
              <w:spacing w:after="0" w:line="240" w:lineRule="auto"/>
              <w:textAlignment w:val="baseline"/>
              <w:rPr>
                <w:rFonts w:ascii="Verdana" w:eastAsia="Times New Roman" w:hAnsi="Verdana" w:cs="Calibri"/>
                <w:sz w:val="20"/>
                <w:szCs w:val="20"/>
                <w:lang w:eastAsia="en-GB"/>
              </w:rPr>
            </w:pPr>
            <w:r w:rsidRPr="00CC53A4">
              <w:rPr>
                <w:rFonts w:ascii="Verdana" w:eastAsia="Times New Roman" w:hAnsi="Verdana" w:cs="Arial"/>
                <w:sz w:val="20"/>
                <w:szCs w:val="20"/>
                <w:lang w:eastAsia="en-GB"/>
              </w:rPr>
              <w:t xml:space="preserve">Mora biti moguće pretraživati video zapise po raznim kriterijima - hranilištu, dužini, vremenu, rezervaciji i sl. </w:t>
            </w:r>
            <w:r w:rsidRPr="00CC53A4">
              <w:rPr>
                <w:rFonts w:ascii="Verdana" w:eastAsia="Times New Roman" w:hAnsi="Verdana" w:cs="Arial"/>
                <w:sz w:val="20"/>
                <w:szCs w:val="20"/>
                <w:lang w:eastAsia="en-GB"/>
              </w:rPr>
              <w:lastRenderedPageBreak/>
              <w:t>Video zapisi su podijeljeni u segmente od pola sata ili sat vremena od strane web aplikacije prilikom dohvaćanja s kamera s hranilišta.</w:t>
            </w:r>
          </w:p>
          <w:p w:rsidR="0086670C" w:rsidRPr="00CC53A4" w:rsidRDefault="00B520B0" w:rsidP="00B520B0">
            <w:pPr>
              <w:numPr>
                <w:ilvl w:val="0"/>
                <w:numId w:val="19"/>
              </w:numPr>
              <w:suppressAutoHyphens w:val="0"/>
              <w:spacing w:after="0" w:line="240" w:lineRule="auto"/>
              <w:textAlignment w:val="baseline"/>
              <w:rPr>
                <w:rFonts w:ascii="Verdana" w:eastAsia="Times New Roman" w:hAnsi="Verdana" w:cs="Calibri"/>
                <w:sz w:val="20"/>
                <w:szCs w:val="20"/>
                <w:lang w:eastAsia="en-GB"/>
              </w:rPr>
            </w:pPr>
            <w:r w:rsidRPr="00CC53A4">
              <w:rPr>
                <w:rFonts w:ascii="Verdana" w:eastAsia="Times New Roman" w:hAnsi="Verdana" w:cs="Arial"/>
                <w:sz w:val="20"/>
                <w:szCs w:val="20"/>
                <w:lang w:eastAsia="en-GB"/>
              </w:rPr>
              <w:t>Kad korisnik želi</w:t>
            </w:r>
            <w:r w:rsidR="00415840">
              <w:rPr>
                <w:rFonts w:ascii="Verdana" w:eastAsia="Times New Roman" w:hAnsi="Verdana" w:cs="Arial"/>
                <w:sz w:val="20"/>
                <w:szCs w:val="20"/>
                <w:lang w:eastAsia="en-GB"/>
              </w:rPr>
              <w:t xml:space="preserve"> raditi na nekom video zapisu </w:t>
            </w:r>
            <w:r w:rsidR="00415840" w:rsidRPr="00415840">
              <w:rPr>
                <w:rFonts w:ascii="Verdana" w:eastAsia="Times New Roman" w:hAnsi="Verdana" w:cs="Arial"/>
                <w:i/>
                <w:sz w:val="20"/>
                <w:szCs w:val="20"/>
                <w:lang w:eastAsia="en-GB"/>
              </w:rPr>
              <w:t>offline</w:t>
            </w:r>
            <w:r w:rsidRPr="00CC53A4">
              <w:rPr>
                <w:rFonts w:ascii="Verdana" w:eastAsia="Times New Roman" w:hAnsi="Verdana" w:cs="Arial"/>
                <w:sz w:val="20"/>
                <w:szCs w:val="20"/>
                <w:lang w:eastAsia="en-GB"/>
              </w:rPr>
              <w:t xml:space="preserve">, </w:t>
            </w:r>
            <w:r w:rsidR="00415840">
              <w:rPr>
                <w:rFonts w:ascii="Verdana" w:eastAsia="Times New Roman" w:hAnsi="Verdana" w:cs="Arial"/>
                <w:sz w:val="20"/>
                <w:szCs w:val="20"/>
                <w:lang w:eastAsia="en-GB"/>
              </w:rPr>
              <w:t>on se drugima prikazuje kao rezerviran</w:t>
            </w:r>
            <w:r w:rsidRPr="00CC53A4">
              <w:rPr>
                <w:rFonts w:ascii="Verdana" w:eastAsia="Times New Roman" w:hAnsi="Verdana" w:cs="Arial"/>
                <w:sz w:val="20"/>
                <w:szCs w:val="20"/>
                <w:lang w:eastAsia="en-GB"/>
              </w:rPr>
              <w:t>. Isti video zapis može istovremeno rezervirati samo jedan korisnik. Od početka rezervacije, korisnik ima N dana vremena da obradi taj video zapis (</w:t>
            </w:r>
            <w:r w:rsidR="00002620" w:rsidRPr="00CC53A4">
              <w:rPr>
                <w:rFonts w:ascii="Verdana" w:eastAsia="Times New Roman" w:hAnsi="Verdana" w:cs="Arial"/>
                <w:sz w:val="20"/>
                <w:szCs w:val="20"/>
                <w:lang w:eastAsia="en-GB"/>
              </w:rPr>
              <w:t>administrator</w:t>
            </w:r>
            <w:r w:rsidRPr="00CC53A4">
              <w:rPr>
                <w:rFonts w:ascii="Verdana" w:eastAsia="Times New Roman" w:hAnsi="Verdana" w:cs="Arial"/>
                <w:sz w:val="20"/>
                <w:szCs w:val="20"/>
                <w:lang w:eastAsia="en-GB"/>
              </w:rPr>
              <w:t xml:space="preserve"> bi morao moći podesiti koliki je N). Po isteku tog vremena video zapis se oslobađa i postaje dostupan za rezervaciju drugim korisnicima. Korisnik koji je rezervirao video i nije ga obradio u danom roku dobiva email obavijest.</w:t>
            </w:r>
            <w:r w:rsidR="0086670C" w:rsidRPr="00CC53A4">
              <w:rPr>
                <w:rFonts w:ascii="Verdana" w:eastAsia="Times New Roman" w:hAnsi="Verdana" w:cs="Arial"/>
                <w:sz w:val="20"/>
                <w:szCs w:val="20"/>
                <w:lang w:eastAsia="en-GB"/>
              </w:rPr>
              <w:t xml:space="preserve"> </w:t>
            </w:r>
          </w:p>
          <w:p w:rsidR="00B520B0" w:rsidRPr="00CC53A4" w:rsidRDefault="0086670C" w:rsidP="00B520B0">
            <w:pPr>
              <w:numPr>
                <w:ilvl w:val="0"/>
                <w:numId w:val="19"/>
              </w:numPr>
              <w:suppressAutoHyphens w:val="0"/>
              <w:spacing w:after="0" w:line="240" w:lineRule="auto"/>
              <w:textAlignment w:val="baseline"/>
              <w:rPr>
                <w:rFonts w:ascii="Verdana" w:eastAsia="Times New Roman" w:hAnsi="Verdana" w:cs="Calibri"/>
                <w:sz w:val="20"/>
                <w:szCs w:val="20"/>
                <w:lang w:eastAsia="en-GB"/>
              </w:rPr>
            </w:pPr>
            <w:r w:rsidRPr="00CC53A4">
              <w:rPr>
                <w:rFonts w:ascii="Verdana" w:eastAsia="Times New Roman" w:hAnsi="Verdana" w:cs="Arial"/>
                <w:sz w:val="20"/>
                <w:szCs w:val="20"/>
                <w:lang w:eastAsia="en-GB"/>
              </w:rPr>
              <w:t xml:space="preserve">Manji postotak (do 10 %) video materijala se dodjeljuje </w:t>
            </w:r>
            <w:r w:rsidR="006F569D" w:rsidRPr="00CC53A4">
              <w:rPr>
                <w:rFonts w:ascii="Verdana" w:eastAsia="Times New Roman" w:hAnsi="Verdana" w:cs="Arial"/>
                <w:sz w:val="20"/>
                <w:szCs w:val="20"/>
                <w:lang w:eastAsia="en-GB"/>
              </w:rPr>
              <w:t>na tri</w:t>
            </w:r>
            <w:r w:rsidRPr="00CC53A4">
              <w:rPr>
                <w:rFonts w:ascii="Verdana" w:eastAsia="Times New Roman" w:hAnsi="Verdana" w:cs="Arial"/>
                <w:sz w:val="20"/>
                <w:szCs w:val="20"/>
                <w:lang w:eastAsia="en-GB"/>
              </w:rPr>
              <w:t xml:space="preserve"> korisnika (bez njihovog znanja) te se tako provodi kontrola kvalitete ukupnih rezultata. Kada</w:t>
            </w:r>
            <w:r w:rsidR="006F569D" w:rsidRPr="00CC53A4">
              <w:rPr>
                <w:rFonts w:ascii="Verdana" w:eastAsia="Times New Roman" w:hAnsi="Verdana" w:cs="Arial"/>
                <w:sz w:val="20"/>
                <w:szCs w:val="20"/>
                <w:lang w:eastAsia="en-GB"/>
              </w:rPr>
              <w:t xml:space="preserve"> dolazi do odstupanja rezultata od strane dva ili tri korisnika, o tome se obavještava administrator. </w:t>
            </w:r>
          </w:p>
          <w:p w:rsidR="00B520B0" w:rsidRPr="00CC53A4" w:rsidRDefault="00B520B0" w:rsidP="00B520B0">
            <w:pPr>
              <w:numPr>
                <w:ilvl w:val="0"/>
                <w:numId w:val="19"/>
              </w:numPr>
              <w:suppressAutoHyphens w:val="0"/>
              <w:spacing w:after="0" w:line="240" w:lineRule="auto"/>
              <w:textAlignment w:val="baseline"/>
              <w:rPr>
                <w:rFonts w:ascii="Verdana" w:eastAsia="Times New Roman" w:hAnsi="Verdana" w:cs="Calibri"/>
                <w:sz w:val="20"/>
                <w:szCs w:val="20"/>
                <w:lang w:eastAsia="en-GB"/>
              </w:rPr>
            </w:pPr>
            <w:r w:rsidRPr="00CC53A4">
              <w:rPr>
                <w:rFonts w:ascii="Verdana" w:eastAsia="Times New Roman" w:hAnsi="Verdana" w:cs="Arial"/>
                <w:sz w:val="20"/>
                <w:szCs w:val="20"/>
                <w:lang w:eastAsia="en-GB"/>
              </w:rPr>
              <w:t xml:space="preserve">Korisnik svoje rezultate predaje </w:t>
            </w:r>
            <w:proofErr w:type="spellStart"/>
            <w:r w:rsidRPr="00CC53A4">
              <w:rPr>
                <w:rFonts w:ascii="Verdana" w:eastAsia="Times New Roman" w:hAnsi="Verdana" w:cs="Arial"/>
                <w:i/>
                <w:sz w:val="20"/>
                <w:szCs w:val="20"/>
                <w:lang w:eastAsia="en-GB"/>
              </w:rPr>
              <w:t>uploadom</w:t>
            </w:r>
            <w:proofErr w:type="spellEnd"/>
            <w:r w:rsidRPr="00CC53A4">
              <w:rPr>
                <w:rFonts w:ascii="Verdana" w:eastAsia="Times New Roman" w:hAnsi="Verdana" w:cs="Arial"/>
                <w:sz w:val="20"/>
                <w:szCs w:val="20"/>
                <w:lang w:eastAsia="en-GB"/>
              </w:rPr>
              <w:t xml:space="preserve"> ispunjenog zadanog dokumenta (vjerojatno Excel ili </w:t>
            </w:r>
            <w:proofErr w:type="spellStart"/>
            <w:r w:rsidRPr="00CC53A4">
              <w:rPr>
                <w:rFonts w:ascii="Verdana" w:eastAsia="Times New Roman" w:hAnsi="Verdana" w:cs="Arial"/>
                <w:sz w:val="20"/>
                <w:szCs w:val="20"/>
                <w:lang w:eastAsia="en-GB"/>
              </w:rPr>
              <w:t>LibreOffice</w:t>
            </w:r>
            <w:proofErr w:type="spellEnd"/>
            <w:r w:rsidRPr="00CC53A4">
              <w:rPr>
                <w:rFonts w:ascii="Verdana" w:eastAsia="Times New Roman" w:hAnsi="Verdana" w:cs="Arial"/>
                <w:sz w:val="20"/>
                <w:szCs w:val="20"/>
                <w:lang w:eastAsia="en-GB"/>
              </w:rPr>
              <w:t xml:space="preserve">) ili </w:t>
            </w:r>
            <w:r w:rsidR="00002620" w:rsidRPr="00CC53A4">
              <w:rPr>
                <w:rFonts w:ascii="Verdana" w:eastAsia="Times New Roman" w:hAnsi="Verdana" w:cs="Arial"/>
                <w:sz w:val="20"/>
                <w:szCs w:val="20"/>
                <w:lang w:eastAsia="en-GB"/>
              </w:rPr>
              <w:t>rezultat</w:t>
            </w:r>
            <w:r w:rsidRPr="00CC53A4">
              <w:rPr>
                <w:rFonts w:ascii="Verdana" w:eastAsia="Times New Roman" w:hAnsi="Verdana" w:cs="Arial"/>
                <w:sz w:val="20"/>
                <w:szCs w:val="20"/>
                <w:lang w:eastAsia="en-GB"/>
              </w:rPr>
              <w:t xml:space="preserve"> stvara </w:t>
            </w:r>
            <w:r w:rsidR="006F569D" w:rsidRPr="00CC53A4">
              <w:rPr>
                <w:rFonts w:ascii="Verdana" w:eastAsia="Times New Roman" w:hAnsi="Verdana" w:cs="Arial"/>
                <w:sz w:val="20"/>
                <w:szCs w:val="20"/>
                <w:lang w:eastAsia="en-GB"/>
              </w:rPr>
              <w:t xml:space="preserve">te </w:t>
            </w:r>
            <w:r w:rsidRPr="00CC53A4">
              <w:rPr>
                <w:rFonts w:ascii="Verdana" w:eastAsia="Times New Roman" w:hAnsi="Verdana" w:cs="Arial"/>
                <w:sz w:val="20"/>
                <w:szCs w:val="20"/>
                <w:lang w:eastAsia="en-GB"/>
              </w:rPr>
              <w:t xml:space="preserve">predaje izravno kroz </w:t>
            </w:r>
            <w:r w:rsidR="006F569D" w:rsidRPr="00CC53A4">
              <w:rPr>
                <w:rFonts w:ascii="Verdana" w:eastAsia="Times New Roman" w:hAnsi="Verdana" w:cs="Arial"/>
                <w:sz w:val="20"/>
                <w:szCs w:val="20"/>
                <w:lang w:eastAsia="en-GB"/>
              </w:rPr>
              <w:t>pregledavanje</w:t>
            </w:r>
            <w:r w:rsidRPr="00CC53A4">
              <w:rPr>
                <w:rFonts w:ascii="Verdana" w:eastAsia="Times New Roman" w:hAnsi="Verdana" w:cs="Arial"/>
                <w:sz w:val="20"/>
                <w:szCs w:val="20"/>
                <w:lang w:eastAsia="en-GB"/>
              </w:rPr>
              <w:t xml:space="preserve"> videa u</w:t>
            </w:r>
            <w:r w:rsidR="006F569D" w:rsidRPr="00CC53A4">
              <w:rPr>
                <w:rFonts w:ascii="Verdana" w:eastAsia="Times New Roman" w:hAnsi="Verdana" w:cs="Arial"/>
                <w:sz w:val="20"/>
                <w:szCs w:val="20"/>
                <w:lang w:eastAsia="en-GB"/>
              </w:rPr>
              <w:t xml:space="preserve"> internet pretraživaču</w:t>
            </w:r>
            <w:r w:rsidRPr="00CC53A4">
              <w:rPr>
                <w:rFonts w:ascii="Verdana" w:eastAsia="Times New Roman" w:hAnsi="Verdana" w:cs="Arial"/>
                <w:sz w:val="20"/>
                <w:szCs w:val="20"/>
                <w:lang w:eastAsia="en-GB"/>
              </w:rPr>
              <w:t>.</w:t>
            </w:r>
          </w:p>
          <w:p w:rsidR="00B520B0" w:rsidRPr="00CC53A4" w:rsidRDefault="00B520B0" w:rsidP="00B520B0">
            <w:pPr>
              <w:numPr>
                <w:ilvl w:val="0"/>
                <w:numId w:val="19"/>
              </w:numPr>
              <w:suppressAutoHyphens w:val="0"/>
              <w:spacing w:after="0" w:line="240" w:lineRule="auto"/>
              <w:textAlignment w:val="baseline"/>
              <w:rPr>
                <w:rFonts w:ascii="Verdana" w:eastAsia="Times New Roman" w:hAnsi="Verdana" w:cs="Calibri"/>
                <w:sz w:val="20"/>
                <w:szCs w:val="20"/>
                <w:lang w:eastAsia="en-GB"/>
              </w:rPr>
            </w:pPr>
            <w:r w:rsidRPr="00CC53A4">
              <w:rPr>
                <w:rFonts w:ascii="Verdana" w:eastAsia="Times New Roman" w:hAnsi="Verdana" w:cs="Arial"/>
                <w:sz w:val="20"/>
                <w:szCs w:val="20"/>
                <w:lang w:eastAsia="en-GB"/>
              </w:rPr>
              <w:t>Aplikacija mora omoguć</w:t>
            </w:r>
            <w:r w:rsidR="006F569D" w:rsidRPr="00CC53A4">
              <w:rPr>
                <w:rFonts w:ascii="Verdana" w:eastAsia="Times New Roman" w:hAnsi="Verdana" w:cs="Arial"/>
                <w:sz w:val="20"/>
                <w:szCs w:val="20"/>
                <w:lang w:eastAsia="en-GB"/>
              </w:rPr>
              <w:t>it pregledavanje video zapisa u internet pretraživaču</w:t>
            </w:r>
            <w:r w:rsidRPr="00CC53A4">
              <w:rPr>
                <w:rFonts w:ascii="Verdana" w:eastAsia="Times New Roman" w:hAnsi="Verdana" w:cs="Arial"/>
                <w:sz w:val="20"/>
                <w:szCs w:val="20"/>
                <w:lang w:eastAsia="en-GB"/>
              </w:rPr>
              <w:t xml:space="preserve">. Uz svaki video moraju se moći unijeti opći podaci poput maksimalnog broja jedinki svih prisutnih vrsta, koja se vrsta primarno promatra (detaljnije se bilježe supovi), kad pojedine jedinke dolaze i odlaze, njihova starost, prisutnost prstena, </w:t>
            </w:r>
            <w:proofErr w:type="spellStart"/>
            <w:r w:rsidRPr="00CC53A4">
              <w:rPr>
                <w:rFonts w:ascii="Verdana" w:eastAsia="Times New Roman" w:hAnsi="Verdana" w:cs="Arial"/>
                <w:i/>
                <w:sz w:val="20"/>
                <w:szCs w:val="20"/>
                <w:lang w:eastAsia="en-GB"/>
              </w:rPr>
              <w:t>wingtaga</w:t>
            </w:r>
            <w:proofErr w:type="spellEnd"/>
            <w:r w:rsidRPr="00CC53A4">
              <w:rPr>
                <w:rFonts w:ascii="Verdana" w:eastAsia="Times New Roman" w:hAnsi="Verdana" w:cs="Arial"/>
                <w:sz w:val="20"/>
                <w:szCs w:val="20"/>
                <w:lang w:eastAsia="en-GB"/>
              </w:rPr>
              <w:t>, itd. Također mora biti moguće markirati pojedine vremenske trenutke unutar videa i dodijeliti im proizvoljni tekst ili neku unaprijed definiranu akciju (za kasnije lakše pretraživanje).</w:t>
            </w:r>
          </w:p>
          <w:p w:rsidR="006F569D" w:rsidRPr="00CC53A4" w:rsidRDefault="006F569D" w:rsidP="00B520B0">
            <w:pPr>
              <w:spacing w:after="0" w:line="240" w:lineRule="auto"/>
              <w:rPr>
                <w:rFonts w:ascii="Verdana" w:eastAsia="Times New Roman" w:hAnsi="Verdana" w:cs="Arial"/>
                <w:sz w:val="20"/>
                <w:szCs w:val="20"/>
                <w:lang w:eastAsia="en-GB"/>
              </w:rPr>
            </w:pPr>
          </w:p>
          <w:p w:rsidR="00B520B0" w:rsidRPr="00CC53A4" w:rsidRDefault="00B520B0" w:rsidP="00B520B0">
            <w:pPr>
              <w:spacing w:after="0" w:line="240" w:lineRule="auto"/>
              <w:rPr>
                <w:rFonts w:ascii="Verdana" w:eastAsia="Times New Roman" w:hAnsi="Verdana" w:cs="Calibri"/>
                <w:sz w:val="20"/>
                <w:szCs w:val="20"/>
                <w:lang w:eastAsia="en-GB"/>
              </w:rPr>
            </w:pPr>
            <w:r w:rsidRPr="00CC53A4">
              <w:rPr>
                <w:rFonts w:ascii="Verdana" w:eastAsia="Times New Roman" w:hAnsi="Verdana" w:cs="Arial"/>
                <w:sz w:val="20"/>
                <w:szCs w:val="20"/>
                <w:lang w:eastAsia="en-GB"/>
              </w:rPr>
              <w:t xml:space="preserve">Web aplikacija treba raditi na suvremenim </w:t>
            </w:r>
            <w:r w:rsidR="006F569D" w:rsidRPr="00CC53A4">
              <w:rPr>
                <w:rFonts w:ascii="Verdana" w:eastAsia="Times New Roman" w:hAnsi="Verdana" w:cs="Arial"/>
                <w:sz w:val="20"/>
                <w:szCs w:val="20"/>
                <w:lang w:eastAsia="en-GB"/>
              </w:rPr>
              <w:t>pretraživačima</w:t>
            </w:r>
            <w:r w:rsidRPr="00CC53A4">
              <w:rPr>
                <w:rFonts w:ascii="Verdana" w:eastAsia="Times New Roman" w:hAnsi="Verdana" w:cs="Arial"/>
                <w:sz w:val="20"/>
                <w:szCs w:val="20"/>
                <w:lang w:eastAsia="en-GB"/>
              </w:rPr>
              <w:t xml:space="preserve"> </w:t>
            </w:r>
            <w:r w:rsidR="006F569D" w:rsidRPr="00CC53A4">
              <w:rPr>
                <w:rFonts w:ascii="Verdana" w:eastAsia="Times New Roman" w:hAnsi="Verdana" w:cs="Arial"/>
                <w:sz w:val="20"/>
                <w:szCs w:val="20"/>
                <w:lang w:eastAsia="en-GB"/>
              </w:rPr>
              <w:t xml:space="preserve">(trenutne verzije </w:t>
            </w:r>
            <w:proofErr w:type="spellStart"/>
            <w:r w:rsidR="006F569D" w:rsidRPr="00CC53A4">
              <w:rPr>
                <w:rFonts w:ascii="Verdana" w:eastAsia="Times New Roman" w:hAnsi="Verdana" w:cs="Arial"/>
                <w:sz w:val="20"/>
                <w:szCs w:val="20"/>
                <w:lang w:eastAsia="en-GB"/>
              </w:rPr>
              <w:t>Chrome</w:t>
            </w:r>
            <w:proofErr w:type="spellEnd"/>
            <w:r w:rsidR="006F569D" w:rsidRPr="00CC53A4">
              <w:rPr>
                <w:rFonts w:ascii="Verdana" w:eastAsia="Times New Roman" w:hAnsi="Verdana" w:cs="Arial"/>
                <w:sz w:val="20"/>
                <w:szCs w:val="20"/>
                <w:lang w:eastAsia="en-GB"/>
              </w:rPr>
              <w:t xml:space="preserve">, Safari, Firefox, </w:t>
            </w:r>
            <w:proofErr w:type="spellStart"/>
            <w:r w:rsidR="006F569D" w:rsidRPr="00CC53A4">
              <w:rPr>
                <w:rFonts w:ascii="Verdana" w:eastAsia="Times New Roman" w:hAnsi="Verdana" w:cs="Arial"/>
                <w:sz w:val="20"/>
                <w:szCs w:val="20"/>
                <w:lang w:eastAsia="en-GB"/>
              </w:rPr>
              <w:t>Edge</w:t>
            </w:r>
            <w:proofErr w:type="spellEnd"/>
            <w:r w:rsidR="006F569D" w:rsidRPr="00CC53A4">
              <w:rPr>
                <w:rFonts w:ascii="Verdana" w:eastAsia="Times New Roman" w:hAnsi="Verdana" w:cs="Arial"/>
                <w:sz w:val="20"/>
                <w:szCs w:val="20"/>
                <w:lang w:eastAsia="en-GB"/>
              </w:rPr>
              <w:t xml:space="preserve">) </w:t>
            </w:r>
            <w:r w:rsidRPr="00CC53A4">
              <w:rPr>
                <w:rFonts w:ascii="Verdana" w:eastAsia="Times New Roman" w:hAnsi="Verdana" w:cs="Arial"/>
                <w:sz w:val="20"/>
                <w:szCs w:val="20"/>
                <w:lang w:eastAsia="en-GB"/>
              </w:rPr>
              <w:t xml:space="preserve">na računalima. Poželjno je da je moguće pristupiti pojedinih dijelovima aplikacije i s </w:t>
            </w:r>
            <w:r w:rsidR="006F569D" w:rsidRPr="00CC53A4">
              <w:rPr>
                <w:rFonts w:ascii="Verdana" w:eastAsia="Times New Roman" w:hAnsi="Verdana" w:cs="Arial"/>
                <w:sz w:val="20"/>
                <w:szCs w:val="20"/>
                <w:lang w:eastAsia="en-GB"/>
              </w:rPr>
              <w:t>pretraživača</w:t>
            </w:r>
            <w:r w:rsidRPr="00CC53A4">
              <w:rPr>
                <w:rFonts w:ascii="Verdana" w:eastAsia="Times New Roman" w:hAnsi="Verdana" w:cs="Arial"/>
                <w:sz w:val="20"/>
                <w:szCs w:val="20"/>
                <w:lang w:eastAsia="en-GB"/>
              </w:rPr>
              <w:t xml:space="preserve"> na mobitelima.</w:t>
            </w:r>
          </w:p>
          <w:p w:rsidR="00B520B0" w:rsidRPr="00CC53A4" w:rsidRDefault="00B520B0" w:rsidP="00B520B0">
            <w:pPr>
              <w:spacing w:after="0" w:line="240" w:lineRule="auto"/>
              <w:rPr>
                <w:rFonts w:ascii="Verdana" w:eastAsia="Times New Roman" w:hAnsi="Verdana" w:cs="Calibri"/>
                <w:sz w:val="20"/>
                <w:szCs w:val="20"/>
                <w:lang w:eastAsia="en-GB"/>
              </w:rPr>
            </w:pPr>
            <w:r w:rsidRPr="00CC53A4">
              <w:rPr>
                <w:rFonts w:ascii="Verdana" w:eastAsia="Times New Roman" w:hAnsi="Verdana"/>
                <w:sz w:val="20"/>
                <w:szCs w:val="20"/>
                <w:lang w:eastAsia="en-GB"/>
              </w:rPr>
              <w:t> </w:t>
            </w:r>
          </w:p>
          <w:p w:rsidR="006401B5" w:rsidRDefault="00B520B0" w:rsidP="006401B5">
            <w:pPr>
              <w:spacing w:after="0" w:line="240" w:lineRule="auto"/>
              <w:rPr>
                <w:rFonts w:ascii="Verdana" w:eastAsia="Times New Roman" w:hAnsi="Verdana" w:cs="Calibri"/>
                <w:sz w:val="20"/>
                <w:szCs w:val="20"/>
                <w:lang w:eastAsia="en-GB"/>
              </w:rPr>
            </w:pPr>
            <w:r w:rsidRPr="00CC53A4">
              <w:rPr>
                <w:rFonts w:ascii="Verdana" w:eastAsia="Times New Roman" w:hAnsi="Verdana" w:cs="Arial"/>
                <w:sz w:val="20"/>
                <w:szCs w:val="20"/>
                <w:lang w:eastAsia="en-GB"/>
              </w:rPr>
              <w:t>Aplikacija treba biti lokalizirana na hrvatski, slovenski i engleski jezik.</w:t>
            </w:r>
          </w:p>
          <w:p w:rsidR="006401B5" w:rsidRDefault="006401B5" w:rsidP="006401B5">
            <w:pPr>
              <w:spacing w:after="0" w:line="240" w:lineRule="auto"/>
              <w:rPr>
                <w:rFonts w:ascii="Verdana" w:eastAsia="Times New Roman" w:hAnsi="Verdana" w:cs="Calibri"/>
                <w:sz w:val="20"/>
                <w:szCs w:val="20"/>
                <w:lang w:eastAsia="en-GB"/>
              </w:rPr>
            </w:pPr>
          </w:p>
          <w:p w:rsidR="006401B5" w:rsidRPr="006401B5" w:rsidRDefault="006401B5" w:rsidP="006401B5">
            <w:pPr>
              <w:spacing w:after="0" w:line="240" w:lineRule="auto"/>
              <w:rPr>
                <w:rFonts w:ascii="Verdana" w:eastAsia="Times New Roman" w:hAnsi="Verdana" w:cs="Calibri"/>
                <w:sz w:val="20"/>
                <w:szCs w:val="20"/>
                <w:lang w:eastAsia="en-GB"/>
              </w:rPr>
            </w:pPr>
            <w:r>
              <w:rPr>
                <w:rFonts w:ascii="Verdana" w:eastAsia="Times New Roman" w:hAnsi="Verdana" w:cs="Calibri"/>
                <w:sz w:val="20"/>
                <w:szCs w:val="20"/>
                <w:lang w:eastAsia="en-GB"/>
              </w:rPr>
              <w:t>O svim detaljima aplikacije se moguće dogovoriti naknadno te je moguće smanjiti ili povećati opseg mogućnosti.</w:t>
            </w:r>
          </w:p>
        </w:tc>
        <w:tc>
          <w:tcPr>
            <w:tcW w:w="1036" w:type="dxa"/>
            <w:tcBorders>
              <w:top w:val="single" w:sz="4" w:space="0" w:color="BFBFBF"/>
              <w:left w:val="single" w:sz="4" w:space="0" w:color="BFBFBF"/>
              <w:bottom w:val="single" w:sz="4" w:space="0" w:color="BFBFBF"/>
              <w:right w:val="single" w:sz="4" w:space="0" w:color="BFBFBF"/>
            </w:tcBorders>
            <w:shd w:val="clear" w:color="auto" w:fill="F2F2F2"/>
            <w:tcMar>
              <w:left w:w="-5" w:type="dxa"/>
            </w:tcMar>
          </w:tcPr>
          <w:p w:rsidR="00785CCD" w:rsidRPr="00CC53A4" w:rsidRDefault="00B47DFB">
            <w:pPr>
              <w:spacing w:after="0" w:line="276" w:lineRule="auto"/>
              <w:jc w:val="center"/>
              <w:rPr>
                <w:rFonts w:ascii="Verdana" w:eastAsia="Verdana" w:hAnsi="Verdana" w:cs="Verdana"/>
                <w:sz w:val="20"/>
                <w:szCs w:val="20"/>
              </w:rPr>
            </w:pPr>
            <w:r w:rsidRPr="00CC53A4">
              <w:rPr>
                <w:rFonts w:ascii="Verdana" w:eastAsia="Verdana" w:hAnsi="Verdana" w:cs="Verdana"/>
                <w:sz w:val="20"/>
                <w:szCs w:val="20"/>
                <w:lang w:eastAsia="en-GB"/>
              </w:rPr>
              <w:lastRenderedPageBreak/>
              <w:t>1</w:t>
            </w:r>
          </w:p>
        </w:tc>
      </w:tr>
    </w:tbl>
    <w:p w:rsidR="00785CCD" w:rsidRPr="00CC53A4" w:rsidRDefault="00785CCD">
      <w:pPr>
        <w:ind w:left="720"/>
        <w:rPr>
          <w:rFonts w:ascii="Verdana" w:eastAsia="Verdana" w:hAnsi="Verdana" w:cs="Verdana"/>
          <w:sz w:val="20"/>
          <w:szCs w:val="20"/>
        </w:rPr>
      </w:pPr>
    </w:p>
    <w:p w:rsidR="00785CCD" w:rsidRPr="00CC53A4" w:rsidRDefault="00B47DFB">
      <w:pPr>
        <w:rPr>
          <w:rFonts w:ascii="Verdana" w:eastAsia="Verdana" w:hAnsi="Verdana" w:cs="Verdana"/>
          <w:sz w:val="20"/>
          <w:szCs w:val="20"/>
        </w:rPr>
      </w:pPr>
      <w:r w:rsidRPr="00CC53A4">
        <w:rPr>
          <w:rFonts w:ascii="Verdana" w:eastAsia="Verdana" w:hAnsi="Verdana" w:cs="Verdana"/>
          <w:sz w:val="20"/>
          <w:szCs w:val="20"/>
        </w:rPr>
        <w:tab/>
        <w:t xml:space="preserve">Procijenjena vrijednost nabave grupe </w:t>
      </w:r>
      <w:r w:rsidR="00C76880">
        <w:rPr>
          <w:rFonts w:ascii="Verdana" w:eastAsia="Verdana" w:hAnsi="Verdana" w:cs="Verdana"/>
          <w:sz w:val="20"/>
          <w:szCs w:val="20"/>
        </w:rPr>
        <w:t>usluga</w:t>
      </w:r>
      <w:r w:rsidRPr="00CC53A4">
        <w:rPr>
          <w:rFonts w:ascii="Verdana" w:eastAsia="Verdana" w:hAnsi="Verdana" w:cs="Verdana"/>
          <w:sz w:val="20"/>
          <w:szCs w:val="20"/>
        </w:rPr>
        <w:t xml:space="preserve"> je </w:t>
      </w:r>
      <w:r w:rsidR="006F569D" w:rsidRPr="00CC53A4">
        <w:rPr>
          <w:rFonts w:ascii="Verdana" w:eastAsia="Verdana" w:hAnsi="Verdana" w:cs="Verdana"/>
          <w:sz w:val="20"/>
          <w:szCs w:val="20"/>
        </w:rPr>
        <w:t>77344,8</w:t>
      </w:r>
      <w:r w:rsidRPr="00CC53A4">
        <w:rPr>
          <w:rFonts w:ascii="Verdana" w:eastAsia="Verdana" w:hAnsi="Verdana" w:cs="Verdana"/>
          <w:sz w:val="20"/>
          <w:szCs w:val="20"/>
        </w:rPr>
        <w:t xml:space="preserve"> HRK bez PDV-a.</w:t>
      </w:r>
    </w:p>
    <w:p w:rsidR="00785CCD" w:rsidRPr="00CC53A4" w:rsidRDefault="00785CCD" w:rsidP="00D56D10">
      <w:pPr>
        <w:rPr>
          <w:rFonts w:ascii="Verdana" w:eastAsia="Verdana" w:hAnsi="Verdana" w:cs="Verdana"/>
          <w:sz w:val="20"/>
          <w:szCs w:val="20"/>
        </w:rPr>
      </w:pPr>
    </w:p>
    <w:p w:rsidR="00785CCD" w:rsidRPr="00CC53A4" w:rsidRDefault="00B47DFB">
      <w:pPr>
        <w:numPr>
          <w:ilvl w:val="0"/>
          <w:numId w:val="1"/>
        </w:numPr>
        <w:suppressAutoHyphens w:val="0"/>
        <w:spacing w:after="0" w:line="360" w:lineRule="auto"/>
        <w:rPr>
          <w:rFonts w:ascii="Verdana" w:eastAsia="Verdana" w:hAnsi="Verdana" w:cs="Verdana"/>
          <w:sz w:val="20"/>
          <w:szCs w:val="20"/>
        </w:rPr>
      </w:pPr>
      <w:r w:rsidRPr="00CC53A4">
        <w:rPr>
          <w:rFonts w:ascii="Verdana" w:eastAsia="Verdana" w:hAnsi="Verdana" w:cs="Verdana"/>
          <w:sz w:val="20"/>
          <w:szCs w:val="20"/>
        </w:rPr>
        <w:t xml:space="preserve">DATUM DO KOJEG SE MORA DOSTAVITI PONUDA: </w:t>
      </w:r>
    </w:p>
    <w:p w:rsidR="00785CCD" w:rsidRPr="00CC53A4" w:rsidRDefault="00637FBC">
      <w:pPr>
        <w:spacing w:line="360" w:lineRule="auto"/>
        <w:ind w:left="709"/>
        <w:rPr>
          <w:rFonts w:ascii="Verdana" w:eastAsia="Verdana" w:hAnsi="Verdana" w:cs="Verdana"/>
          <w:sz w:val="20"/>
          <w:szCs w:val="20"/>
        </w:rPr>
      </w:pPr>
      <w:r>
        <w:rPr>
          <w:rFonts w:ascii="Verdana" w:eastAsia="Verdana" w:hAnsi="Verdana" w:cs="Verdana"/>
          <w:sz w:val="20"/>
          <w:szCs w:val="20"/>
        </w:rPr>
        <w:t>19</w:t>
      </w:r>
      <w:r w:rsidR="00B47DFB" w:rsidRPr="00CC53A4">
        <w:rPr>
          <w:rFonts w:ascii="Verdana" w:eastAsia="Verdana" w:hAnsi="Verdana" w:cs="Verdana"/>
          <w:sz w:val="20"/>
          <w:szCs w:val="20"/>
        </w:rPr>
        <w:t>.</w:t>
      </w:r>
      <w:r w:rsidR="00781020" w:rsidRPr="00CC53A4">
        <w:rPr>
          <w:rFonts w:ascii="Verdana" w:eastAsia="Verdana" w:hAnsi="Verdana" w:cs="Verdana"/>
          <w:sz w:val="20"/>
          <w:szCs w:val="20"/>
        </w:rPr>
        <w:t xml:space="preserve"> siječnja, 20</w:t>
      </w:r>
      <w:r w:rsidR="000B2B6C" w:rsidRPr="00CC53A4">
        <w:rPr>
          <w:rFonts w:ascii="Verdana" w:eastAsia="Verdana" w:hAnsi="Verdana" w:cs="Verdana"/>
          <w:sz w:val="20"/>
          <w:szCs w:val="20"/>
        </w:rPr>
        <w:t>20</w:t>
      </w:r>
      <w:r w:rsidR="00B47DFB" w:rsidRPr="00CC53A4">
        <w:rPr>
          <w:rFonts w:ascii="Verdana" w:eastAsia="Verdana" w:hAnsi="Verdana" w:cs="Verdana"/>
          <w:sz w:val="20"/>
          <w:szCs w:val="20"/>
        </w:rPr>
        <w:t>. godine, 12.00h, elektroničkom poštom na e-mail adresu kontakt osobe naručitelja (vedran.lucic@biom.hr)</w:t>
      </w:r>
      <w:r w:rsidR="000B2B6C" w:rsidRPr="00CC53A4">
        <w:rPr>
          <w:rFonts w:ascii="Verdana" w:eastAsia="Verdana" w:hAnsi="Verdana" w:cs="Verdana"/>
          <w:sz w:val="20"/>
          <w:szCs w:val="20"/>
        </w:rPr>
        <w:t>.</w:t>
      </w:r>
    </w:p>
    <w:p w:rsidR="00785CCD" w:rsidRPr="00CC53A4" w:rsidRDefault="00785CCD">
      <w:pPr>
        <w:spacing w:line="360" w:lineRule="auto"/>
        <w:ind w:left="720"/>
        <w:rPr>
          <w:rFonts w:ascii="Verdana" w:eastAsia="Verdana" w:hAnsi="Verdana" w:cs="Verdana"/>
          <w:sz w:val="20"/>
          <w:szCs w:val="20"/>
        </w:rPr>
      </w:pPr>
    </w:p>
    <w:p w:rsidR="00785CCD" w:rsidRPr="00CC53A4" w:rsidRDefault="00B47DFB">
      <w:pPr>
        <w:numPr>
          <w:ilvl w:val="0"/>
          <w:numId w:val="1"/>
        </w:numPr>
        <w:suppressAutoHyphens w:val="0"/>
        <w:spacing w:after="0" w:line="360" w:lineRule="auto"/>
        <w:rPr>
          <w:rFonts w:ascii="Verdana" w:eastAsia="Verdana" w:hAnsi="Verdana" w:cs="Verdana"/>
          <w:sz w:val="20"/>
          <w:szCs w:val="20"/>
        </w:rPr>
      </w:pPr>
      <w:r w:rsidRPr="00CC53A4">
        <w:rPr>
          <w:rFonts w:ascii="Verdana" w:eastAsia="Verdana" w:hAnsi="Verdana" w:cs="Verdana"/>
          <w:sz w:val="20"/>
          <w:szCs w:val="20"/>
        </w:rPr>
        <w:t>DOKUMENTACIJA KOJU PONUDITELJ TREBA DOSTAVITI:</w:t>
      </w:r>
    </w:p>
    <w:p w:rsidR="00785CCD" w:rsidRPr="00CC53A4" w:rsidRDefault="00B47DFB">
      <w:pPr>
        <w:spacing w:line="360" w:lineRule="auto"/>
        <w:ind w:left="709"/>
        <w:rPr>
          <w:rFonts w:ascii="Verdana" w:eastAsia="Verdana" w:hAnsi="Verdana" w:cs="Verdana"/>
          <w:sz w:val="20"/>
          <w:szCs w:val="20"/>
        </w:rPr>
      </w:pPr>
      <w:r w:rsidRPr="00CC53A4">
        <w:rPr>
          <w:rFonts w:ascii="Verdana" w:eastAsia="Verdana" w:hAnsi="Verdana" w:cs="Verdana"/>
          <w:sz w:val="20"/>
          <w:szCs w:val="20"/>
        </w:rPr>
        <w:lastRenderedPageBreak/>
        <w:t xml:space="preserve">Ponudu s jasno izraženim cijenama u HRK po stavkama </w:t>
      </w:r>
      <w:r w:rsidR="0087763E" w:rsidRPr="00CC53A4">
        <w:rPr>
          <w:rFonts w:ascii="Verdana" w:eastAsia="Verdana" w:hAnsi="Verdana" w:cs="Verdana"/>
          <w:sz w:val="20"/>
          <w:szCs w:val="20"/>
        </w:rPr>
        <w:t xml:space="preserve">odabranih grupa </w:t>
      </w:r>
      <w:r w:rsidRPr="00CC53A4">
        <w:rPr>
          <w:rFonts w:ascii="Verdana" w:eastAsia="Verdana" w:hAnsi="Verdana" w:cs="Verdana"/>
          <w:sz w:val="20"/>
          <w:szCs w:val="20"/>
        </w:rPr>
        <w:t>navedenim u opisu predmeta ove nabave (točka 2.) bez PDV-a, te ukupni iznos nabave s PDV-om.</w:t>
      </w:r>
    </w:p>
    <w:p w:rsidR="00785CCD" w:rsidRPr="00CC53A4" w:rsidRDefault="00785CCD">
      <w:pPr>
        <w:spacing w:line="360" w:lineRule="auto"/>
        <w:ind w:left="709"/>
        <w:rPr>
          <w:rFonts w:ascii="Verdana" w:eastAsia="Verdana" w:hAnsi="Verdana" w:cs="Verdana"/>
          <w:sz w:val="20"/>
          <w:szCs w:val="20"/>
        </w:rPr>
      </w:pPr>
    </w:p>
    <w:p w:rsidR="00785CCD" w:rsidRPr="00CC53A4" w:rsidRDefault="00B47DFB">
      <w:pPr>
        <w:spacing w:line="360" w:lineRule="auto"/>
        <w:ind w:left="709"/>
        <w:rPr>
          <w:rFonts w:ascii="Verdana" w:eastAsia="Verdana" w:hAnsi="Verdana" w:cs="Verdana"/>
          <w:sz w:val="20"/>
          <w:szCs w:val="20"/>
        </w:rPr>
      </w:pPr>
      <w:r w:rsidRPr="00CC53A4">
        <w:rPr>
          <w:rFonts w:ascii="Verdana" w:eastAsia="Verdana" w:hAnsi="Verdana" w:cs="Verdana"/>
          <w:sz w:val="20"/>
          <w:szCs w:val="20"/>
        </w:rPr>
        <w:t xml:space="preserve">Ili </w:t>
      </w:r>
    </w:p>
    <w:p w:rsidR="00785CCD" w:rsidRPr="00CC53A4" w:rsidRDefault="00785CCD">
      <w:pPr>
        <w:spacing w:line="360" w:lineRule="auto"/>
        <w:ind w:left="709"/>
        <w:rPr>
          <w:rFonts w:ascii="Verdana" w:eastAsia="Verdana" w:hAnsi="Verdana" w:cs="Verdana"/>
          <w:sz w:val="20"/>
          <w:szCs w:val="20"/>
        </w:rPr>
      </w:pPr>
    </w:p>
    <w:p w:rsidR="00785CCD" w:rsidRPr="00CC53A4" w:rsidRDefault="00B47DFB">
      <w:pPr>
        <w:spacing w:line="360" w:lineRule="auto"/>
        <w:ind w:left="709"/>
        <w:rPr>
          <w:rFonts w:ascii="Verdana" w:eastAsia="Verdana" w:hAnsi="Verdana" w:cs="Verdana"/>
          <w:sz w:val="20"/>
          <w:szCs w:val="20"/>
        </w:rPr>
      </w:pPr>
      <w:r w:rsidRPr="00CC53A4">
        <w:rPr>
          <w:rFonts w:ascii="Verdana" w:eastAsia="Verdana" w:hAnsi="Verdana" w:cs="Verdana"/>
          <w:sz w:val="20"/>
          <w:szCs w:val="20"/>
        </w:rPr>
        <w:t>Ponudu s jasno izraženim cijenama u EUR po stavkama</w:t>
      </w:r>
      <w:r w:rsidR="0087763E" w:rsidRPr="00CC53A4">
        <w:rPr>
          <w:rFonts w:ascii="Verdana" w:eastAsia="Verdana" w:hAnsi="Verdana" w:cs="Verdana"/>
          <w:sz w:val="20"/>
          <w:szCs w:val="20"/>
        </w:rPr>
        <w:t xml:space="preserve"> odabranih grupa</w:t>
      </w:r>
      <w:r w:rsidRPr="00CC53A4">
        <w:rPr>
          <w:rFonts w:ascii="Verdana" w:eastAsia="Verdana" w:hAnsi="Verdana" w:cs="Verdana"/>
          <w:sz w:val="20"/>
          <w:szCs w:val="20"/>
        </w:rPr>
        <w:t xml:space="preserve"> navedenim u opisu predmeta ove nabave (točka 2.), bez PDV-a.</w:t>
      </w:r>
    </w:p>
    <w:p w:rsidR="00785CCD" w:rsidRPr="00CC53A4" w:rsidRDefault="00785CCD" w:rsidP="00781020">
      <w:pPr>
        <w:rPr>
          <w:rFonts w:ascii="Verdana" w:eastAsia="Verdana" w:hAnsi="Verdana" w:cs="Verdana"/>
          <w:sz w:val="20"/>
          <w:szCs w:val="20"/>
        </w:rPr>
      </w:pPr>
    </w:p>
    <w:p w:rsidR="00785CCD" w:rsidRPr="00CC53A4" w:rsidRDefault="00B47DFB">
      <w:pPr>
        <w:numPr>
          <w:ilvl w:val="0"/>
          <w:numId w:val="1"/>
        </w:numPr>
        <w:suppressAutoHyphens w:val="0"/>
        <w:spacing w:after="0" w:line="360" w:lineRule="auto"/>
        <w:contextualSpacing/>
        <w:rPr>
          <w:rFonts w:ascii="Verdana" w:eastAsia="Verdana" w:hAnsi="Verdana" w:cs="Verdana"/>
          <w:sz w:val="20"/>
          <w:szCs w:val="20"/>
        </w:rPr>
      </w:pPr>
      <w:r w:rsidRPr="00CC53A4">
        <w:rPr>
          <w:rFonts w:ascii="Verdana" w:eastAsia="Verdana" w:hAnsi="Verdana" w:cs="Verdana"/>
          <w:sz w:val="20"/>
          <w:szCs w:val="20"/>
        </w:rPr>
        <w:t xml:space="preserve">KRITERIJ ZA ODABIR PONUDE: </w:t>
      </w:r>
    </w:p>
    <w:p w:rsidR="00785CCD" w:rsidRPr="00CC53A4" w:rsidRDefault="00B47DFB">
      <w:pPr>
        <w:spacing w:line="360" w:lineRule="auto"/>
        <w:ind w:left="720"/>
        <w:rPr>
          <w:rFonts w:ascii="Verdana" w:eastAsia="Verdana" w:hAnsi="Verdana" w:cs="Verdana"/>
          <w:sz w:val="20"/>
          <w:szCs w:val="20"/>
        </w:rPr>
      </w:pPr>
      <w:r w:rsidRPr="00CC53A4">
        <w:rPr>
          <w:rFonts w:ascii="Verdana" w:eastAsia="Verdana" w:hAnsi="Verdana" w:cs="Verdana"/>
          <w:sz w:val="20"/>
          <w:szCs w:val="20"/>
        </w:rPr>
        <w:t>Odabir ponude temeljit će se na ekonom</w:t>
      </w:r>
      <w:r w:rsidR="00781020" w:rsidRPr="00CC53A4">
        <w:rPr>
          <w:rFonts w:ascii="Verdana" w:eastAsia="Verdana" w:hAnsi="Verdana" w:cs="Verdana"/>
          <w:sz w:val="20"/>
          <w:szCs w:val="20"/>
        </w:rPr>
        <w:t>ski najpovoljnijoj ponudi (ENP).</w:t>
      </w:r>
    </w:p>
    <w:p w:rsidR="00785CCD" w:rsidRPr="00CC53A4" w:rsidRDefault="00785CCD" w:rsidP="00781020">
      <w:pPr>
        <w:spacing w:line="360" w:lineRule="auto"/>
        <w:jc w:val="both"/>
        <w:rPr>
          <w:rFonts w:ascii="Verdana" w:eastAsia="Verdana" w:hAnsi="Verdana" w:cs="Verdana"/>
          <w:sz w:val="20"/>
          <w:szCs w:val="20"/>
        </w:rPr>
      </w:pPr>
    </w:p>
    <w:p w:rsidR="00785CCD" w:rsidRPr="00CC53A4" w:rsidRDefault="00B47DFB">
      <w:pPr>
        <w:numPr>
          <w:ilvl w:val="0"/>
          <w:numId w:val="1"/>
        </w:numPr>
        <w:suppressAutoHyphens w:val="0"/>
        <w:spacing w:after="0" w:line="360" w:lineRule="auto"/>
        <w:jc w:val="both"/>
        <w:rPr>
          <w:rFonts w:ascii="Verdana" w:eastAsia="Verdana" w:hAnsi="Verdana" w:cs="Verdana"/>
          <w:sz w:val="20"/>
          <w:szCs w:val="20"/>
        </w:rPr>
      </w:pPr>
      <w:r w:rsidRPr="00CC53A4">
        <w:rPr>
          <w:rFonts w:ascii="Verdana" w:eastAsia="Verdana" w:hAnsi="Verdana" w:cs="Verdana"/>
          <w:sz w:val="20"/>
          <w:szCs w:val="20"/>
        </w:rPr>
        <w:t>ROK I UVJETI PLAĆANJA: Plaćanje će se provesti po slanju obavijesti elektroničnom poštom kontakt osobi naručitelja (vedran.lucic@biom.hr) o primitku obavijesti o prihvaćanju ponude u roku 1 radnog dana nakon primitka obavijesti o prihvaćanju ponude. Plaćanje će se provesti po prihvaćanju obavijesti od strane kontakt osobe naručitelja.</w:t>
      </w:r>
    </w:p>
    <w:p w:rsidR="00785CCD" w:rsidRPr="00CC53A4" w:rsidRDefault="00785CCD" w:rsidP="00781020">
      <w:pPr>
        <w:spacing w:line="360" w:lineRule="auto"/>
        <w:jc w:val="both"/>
        <w:rPr>
          <w:rFonts w:ascii="Verdana" w:eastAsia="Verdana" w:hAnsi="Verdana" w:cs="Verdana"/>
          <w:sz w:val="20"/>
          <w:szCs w:val="20"/>
        </w:rPr>
      </w:pPr>
    </w:p>
    <w:p w:rsidR="00785CCD" w:rsidRPr="00CC53A4" w:rsidRDefault="00B47DFB">
      <w:pPr>
        <w:numPr>
          <w:ilvl w:val="0"/>
          <w:numId w:val="1"/>
        </w:numPr>
        <w:suppressAutoHyphens w:val="0"/>
        <w:spacing w:after="0" w:line="360" w:lineRule="auto"/>
        <w:jc w:val="both"/>
        <w:rPr>
          <w:rFonts w:ascii="Verdana" w:eastAsia="Verdana" w:hAnsi="Verdana" w:cs="Verdana"/>
          <w:sz w:val="20"/>
          <w:szCs w:val="20"/>
        </w:rPr>
      </w:pPr>
      <w:r w:rsidRPr="00CC53A4">
        <w:rPr>
          <w:rFonts w:ascii="Verdana" w:eastAsia="Verdana" w:hAnsi="Verdana" w:cs="Verdana"/>
          <w:sz w:val="20"/>
          <w:szCs w:val="20"/>
        </w:rPr>
        <w:t xml:space="preserve">OSTALI UVJETI: Stavke u ponudi koje će sadržavati manji ili veći broj količine od navedenog u ovom pozivu, smatrati će se nevažećima. </w:t>
      </w:r>
    </w:p>
    <w:p w:rsidR="00781020" w:rsidRPr="00CC53A4" w:rsidRDefault="00781020">
      <w:pPr>
        <w:spacing w:line="360" w:lineRule="auto"/>
        <w:ind w:left="720"/>
        <w:jc w:val="both"/>
        <w:rPr>
          <w:rFonts w:ascii="Verdana" w:eastAsia="Verdana" w:hAnsi="Verdana" w:cs="Verdana"/>
          <w:sz w:val="20"/>
          <w:szCs w:val="20"/>
        </w:rPr>
      </w:pPr>
    </w:p>
    <w:p w:rsidR="00781020" w:rsidRPr="00CC53A4" w:rsidRDefault="00781020">
      <w:pPr>
        <w:spacing w:line="360" w:lineRule="auto"/>
        <w:ind w:left="720"/>
        <w:jc w:val="both"/>
        <w:rPr>
          <w:rFonts w:ascii="Verdana" w:eastAsia="Verdana" w:hAnsi="Verdana" w:cs="Verdana"/>
          <w:sz w:val="20"/>
          <w:szCs w:val="20"/>
        </w:rPr>
      </w:pPr>
    </w:p>
    <w:p w:rsidR="00785CCD" w:rsidRPr="00CC53A4" w:rsidRDefault="00B47DFB">
      <w:pPr>
        <w:spacing w:line="360" w:lineRule="auto"/>
        <w:ind w:left="720"/>
        <w:jc w:val="both"/>
        <w:rPr>
          <w:rFonts w:ascii="Verdana" w:eastAsia="Verdana" w:hAnsi="Verdana" w:cs="Verdana"/>
          <w:sz w:val="20"/>
          <w:szCs w:val="20"/>
        </w:rPr>
      </w:pPr>
      <w:r w:rsidRPr="00CC53A4">
        <w:rPr>
          <w:rFonts w:ascii="Verdana" w:eastAsia="Verdana" w:hAnsi="Verdana" w:cs="Verdana"/>
          <w:sz w:val="20"/>
          <w:szCs w:val="20"/>
        </w:rPr>
        <w:t xml:space="preserve">Račun mora sadržavati, uz podatke o naručitelju, i izraženu referencu projekta i programa u sklopu kojeg se nabava provodi: </w:t>
      </w:r>
      <w:r w:rsidRPr="00CC53A4">
        <w:rPr>
          <w:rFonts w:ascii="Verdana" w:eastAsia="Verdana" w:hAnsi="Verdana" w:cs="Verdana"/>
          <w:b/>
          <w:sz w:val="20"/>
          <w:szCs w:val="20"/>
        </w:rPr>
        <w:t xml:space="preserve">Like, </w:t>
      </w:r>
      <w:proofErr w:type="spellStart"/>
      <w:r w:rsidRPr="00CC53A4">
        <w:rPr>
          <w:rFonts w:ascii="Verdana" w:eastAsia="Verdana" w:hAnsi="Verdana" w:cs="Verdana"/>
          <w:b/>
          <w:sz w:val="20"/>
          <w:szCs w:val="20"/>
        </w:rPr>
        <w:t>Interreg</w:t>
      </w:r>
      <w:proofErr w:type="spellEnd"/>
      <w:r w:rsidRPr="00CC53A4">
        <w:rPr>
          <w:rFonts w:ascii="Verdana" w:eastAsia="Verdana" w:hAnsi="Verdana" w:cs="Verdana"/>
          <w:b/>
          <w:sz w:val="20"/>
          <w:szCs w:val="20"/>
        </w:rPr>
        <w:t xml:space="preserve"> SI-HR 2014-2020.</w:t>
      </w:r>
    </w:p>
    <w:p w:rsidR="00785CCD" w:rsidRPr="00CC53A4" w:rsidRDefault="00785CCD">
      <w:pPr>
        <w:spacing w:line="360" w:lineRule="auto"/>
        <w:ind w:left="720"/>
        <w:jc w:val="both"/>
        <w:rPr>
          <w:rFonts w:ascii="Verdana" w:eastAsia="Verdana" w:hAnsi="Verdana" w:cs="Verdana"/>
          <w:sz w:val="20"/>
          <w:szCs w:val="20"/>
        </w:rPr>
      </w:pPr>
    </w:p>
    <w:p w:rsidR="00785CCD" w:rsidRPr="00CC53A4" w:rsidRDefault="00B47DFB">
      <w:pPr>
        <w:numPr>
          <w:ilvl w:val="0"/>
          <w:numId w:val="1"/>
        </w:numPr>
        <w:suppressAutoHyphens w:val="0"/>
        <w:spacing w:after="0" w:line="360" w:lineRule="auto"/>
        <w:jc w:val="both"/>
        <w:rPr>
          <w:rFonts w:ascii="Verdana" w:eastAsia="Verdana" w:hAnsi="Verdana" w:cs="Verdana"/>
          <w:sz w:val="20"/>
          <w:szCs w:val="20"/>
        </w:rPr>
      </w:pPr>
      <w:r w:rsidRPr="00CC53A4">
        <w:rPr>
          <w:rFonts w:ascii="Verdana" w:eastAsia="Verdana" w:hAnsi="Verdana" w:cs="Verdana"/>
          <w:sz w:val="20"/>
          <w:szCs w:val="20"/>
        </w:rPr>
        <w:t xml:space="preserve"> U slučaju razlika između teksta poziva na dostavu ponude na hrvatskom jeziku i engleskog prijevoda, prednost će imati verzija poziva na hrvatskom jeziku.</w:t>
      </w:r>
      <w:r w:rsidRPr="00CC53A4">
        <w:rPr>
          <w:rFonts w:ascii="Verdana" w:hAnsi="Verdana"/>
          <w:sz w:val="20"/>
          <w:szCs w:val="20"/>
        </w:rPr>
        <w:br w:type="page"/>
      </w:r>
    </w:p>
    <w:p w:rsidR="00785CCD" w:rsidRPr="00CC53A4" w:rsidRDefault="00B47DFB">
      <w:pPr>
        <w:spacing w:line="360" w:lineRule="auto"/>
        <w:ind w:left="786"/>
        <w:jc w:val="right"/>
        <w:rPr>
          <w:rFonts w:ascii="Verdana" w:eastAsia="Verdana" w:hAnsi="Verdana" w:cs="Verdana"/>
          <w:sz w:val="20"/>
          <w:szCs w:val="20"/>
          <w:lang w:val="en-GB"/>
        </w:rPr>
      </w:pPr>
      <w:r w:rsidRPr="00CC53A4">
        <w:rPr>
          <w:rFonts w:ascii="Verdana" w:eastAsia="Verdana" w:hAnsi="Verdana" w:cs="Verdana"/>
          <w:sz w:val="20"/>
          <w:szCs w:val="20"/>
          <w:lang w:val="en-GB"/>
        </w:rPr>
        <w:lastRenderedPageBreak/>
        <w:t xml:space="preserve">Date: </w:t>
      </w:r>
      <w:r w:rsidR="000B2B6C" w:rsidRPr="00CC53A4">
        <w:rPr>
          <w:rFonts w:ascii="Verdana" w:eastAsia="Verdana" w:hAnsi="Verdana" w:cs="Verdana"/>
          <w:sz w:val="20"/>
          <w:szCs w:val="20"/>
          <w:lang w:val="en-GB"/>
        </w:rPr>
        <w:t>December 30th 2019</w:t>
      </w:r>
    </w:p>
    <w:p w:rsidR="00785CCD" w:rsidRPr="00CC53A4" w:rsidRDefault="00785CCD">
      <w:pPr>
        <w:spacing w:line="360" w:lineRule="auto"/>
        <w:ind w:left="786"/>
        <w:jc w:val="both"/>
        <w:rPr>
          <w:rFonts w:ascii="Verdana" w:eastAsia="Verdana" w:hAnsi="Verdana" w:cs="Verdana"/>
          <w:sz w:val="20"/>
          <w:szCs w:val="20"/>
          <w:lang w:val="en-GB"/>
        </w:rPr>
      </w:pPr>
    </w:p>
    <w:p w:rsidR="00785CCD" w:rsidRPr="00CC53A4" w:rsidRDefault="00B47DFB">
      <w:pPr>
        <w:spacing w:line="360" w:lineRule="auto"/>
        <w:ind w:left="786"/>
        <w:jc w:val="both"/>
        <w:rPr>
          <w:rFonts w:ascii="Verdana" w:eastAsia="Verdana" w:hAnsi="Verdana" w:cs="Verdana"/>
          <w:sz w:val="20"/>
          <w:szCs w:val="20"/>
          <w:lang w:val="en-GB"/>
        </w:rPr>
      </w:pPr>
      <w:r w:rsidRPr="00CC53A4">
        <w:rPr>
          <w:rFonts w:ascii="Verdana" w:eastAsia="Verdana" w:hAnsi="Verdana" w:cs="Verdana"/>
          <w:sz w:val="20"/>
          <w:szCs w:val="20"/>
          <w:lang w:val="en-GB"/>
        </w:rPr>
        <w:t xml:space="preserve">SUBJECT: Invitation for Tenders.  </w:t>
      </w:r>
    </w:p>
    <w:p w:rsidR="00785CCD" w:rsidRPr="00CC53A4" w:rsidRDefault="00785CCD">
      <w:pPr>
        <w:spacing w:line="360" w:lineRule="auto"/>
        <w:ind w:left="786"/>
        <w:jc w:val="both"/>
        <w:rPr>
          <w:rFonts w:ascii="Verdana" w:eastAsia="Verdana" w:hAnsi="Verdana" w:cs="Verdana"/>
          <w:sz w:val="20"/>
          <w:szCs w:val="20"/>
          <w:lang w:val="en-GB"/>
        </w:rPr>
      </w:pPr>
    </w:p>
    <w:p w:rsidR="00785CCD" w:rsidRPr="00CC53A4" w:rsidRDefault="00B47DFB">
      <w:pPr>
        <w:spacing w:line="360" w:lineRule="auto"/>
        <w:ind w:left="786" w:firstLine="654"/>
        <w:jc w:val="both"/>
        <w:rPr>
          <w:rFonts w:ascii="Verdana" w:eastAsia="Verdana" w:hAnsi="Verdana" w:cs="Verdana"/>
          <w:sz w:val="20"/>
          <w:szCs w:val="20"/>
          <w:lang w:val="en-GB"/>
        </w:rPr>
      </w:pPr>
      <w:r w:rsidRPr="00CC53A4">
        <w:rPr>
          <w:rFonts w:ascii="Verdana" w:eastAsia="Verdana" w:hAnsi="Verdana" w:cs="Verdana"/>
          <w:sz w:val="20"/>
          <w:szCs w:val="20"/>
          <w:lang w:val="en-GB"/>
        </w:rPr>
        <w:t xml:space="preserve">Call is submitted within the frame of the purchase of </w:t>
      </w:r>
      <w:r w:rsidR="00D65AF9">
        <w:rPr>
          <w:rFonts w:ascii="Verdana" w:eastAsia="Verdana" w:hAnsi="Verdana" w:cs="Verdana"/>
          <w:sz w:val="20"/>
          <w:szCs w:val="20"/>
          <w:lang w:val="en-GB"/>
        </w:rPr>
        <w:t xml:space="preserve">services </w:t>
      </w:r>
      <w:r w:rsidRPr="00CC53A4">
        <w:rPr>
          <w:rFonts w:ascii="Verdana" w:eastAsia="Verdana" w:hAnsi="Verdana" w:cs="Verdana"/>
          <w:sz w:val="20"/>
          <w:szCs w:val="20"/>
          <w:lang w:val="en-GB"/>
        </w:rPr>
        <w:t>for activities in the project LIKE (</w:t>
      </w:r>
      <w:proofErr w:type="spellStart"/>
      <w:r w:rsidRPr="00CC53A4">
        <w:rPr>
          <w:rFonts w:ascii="Verdana" w:eastAsia="Verdana" w:hAnsi="Verdana" w:cs="Verdana"/>
          <w:sz w:val="20"/>
          <w:szCs w:val="20"/>
          <w:lang w:val="en-GB"/>
        </w:rPr>
        <w:t>Interreg</w:t>
      </w:r>
      <w:proofErr w:type="spellEnd"/>
      <w:r w:rsidRPr="00CC53A4">
        <w:rPr>
          <w:rFonts w:ascii="Verdana" w:eastAsia="Verdana" w:hAnsi="Verdana" w:cs="Verdana"/>
          <w:sz w:val="20"/>
          <w:szCs w:val="20"/>
          <w:lang w:val="en-GB"/>
        </w:rPr>
        <w:t xml:space="preserve"> SI-HR 2014-2020).</w:t>
      </w:r>
    </w:p>
    <w:p w:rsidR="00785CCD" w:rsidRPr="00CC53A4" w:rsidRDefault="00785CCD">
      <w:pPr>
        <w:spacing w:line="360" w:lineRule="auto"/>
        <w:ind w:left="786"/>
        <w:jc w:val="both"/>
        <w:rPr>
          <w:rFonts w:ascii="Verdana" w:eastAsia="Verdana" w:hAnsi="Verdana" w:cs="Verdana"/>
          <w:sz w:val="20"/>
          <w:szCs w:val="20"/>
          <w:lang w:val="en-GB"/>
        </w:rPr>
      </w:pPr>
    </w:p>
    <w:p w:rsidR="00785CCD" w:rsidRPr="00CC53A4" w:rsidRDefault="00B47DFB">
      <w:pPr>
        <w:spacing w:line="360" w:lineRule="auto"/>
        <w:ind w:left="786"/>
        <w:jc w:val="both"/>
        <w:rPr>
          <w:rFonts w:ascii="Verdana" w:eastAsia="Verdana" w:hAnsi="Verdana" w:cs="Verdana"/>
          <w:sz w:val="20"/>
          <w:szCs w:val="20"/>
          <w:lang w:val="en-GB"/>
        </w:rPr>
      </w:pPr>
      <w:r w:rsidRPr="00CC53A4">
        <w:rPr>
          <w:rFonts w:ascii="Verdana" w:eastAsia="Verdana" w:hAnsi="Verdana" w:cs="Verdana"/>
          <w:sz w:val="20"/>
          <w:szCs w:val="20"/>
          <w:lang w:val="en-GB"/>
        </w:rPr>
        <w:t>1. CLIENT: Association BIOM,</w:t>
      </w:r>
    </w:p>
    <w:p w:rsidR="00785CCD" w:rsidRPr="00CC53A4" w:rsidRDefault="003F2F14">
      <w:pPr>
        <w:spacing w:line="360" w:lineRule="auto"/>
        <w:ind w:left="1985"/>
        <w:jc w:val="both"/>
        <w:rPr>
          <w:rFonts w:ascii="Verdana" w:eastAsia="Verdana" w:hAnsi="Verdana" w:cs="Verdana"/>
          <w:sz w:val="20"/>
          <w:szCs w:val="20"/>
          <w:lang w:val="en-GB"/>
        </w:rPr>
      </w:pPr>
      <w:r w:rsidRPr="00CC53A4">
        <w:rPr>
          <w:rFonts w:ascii="Verdana" w:eastAsia="Verdana" w:hAnsi="Verdana" w:cs="Verdana"/>
          <w:sz w:val="20"/>
          <w:szCs w:val="20"/>
          <w:lang w:val="en-GB"/>
        </w:rPr>
        <w:t xml:space="preserve">Address: </w:t>
      </w:r>
      <w:proofErr w:type="spellStart"/>
      <w:r w:rsidR="00B47DFB" w:rsidRPr="00CC53A4">
        <w:rPr>
          <w:rFonts w:ascii="Verdana" w:eastAsia="Verdana" w:hAnsi="Verdana" w:cs="Verdana"/>
          <w:sz w:val="20"/>
          <w:szCs w:val="20"/>
          <w:lang w:val="en-GB"/>
        </w:rPr>
        <w:t>Preradoviceva</w:t>
      </w:r>
      <w:proofErr w:type="spellEnd"/>
      <w:r w:rsidR="00B47DFB" w:rsidRPr="00CC53A4">
        <w:rPr>
          <w:rFonts w:ascii="Verdana" w:eastAsia="Verdana" w:hAnsi="Verdana" w:cs="Verdana"/>
          <w:sz w:val="20"/>
          <w:szCs w:val="20"/>
          <w:lang w:val="en-GB"/>
        </w:rPr>
        <w:t xml:space="preserve"> 34, 10000 Zagreb,</w:t>
      </w:r>
      <w:r w:rsidRPr="00CC53A4">
        <w:rPr>
          <w:rFonts w:ascii="Verdana" w:eastAsia="Verdana" w:hAnsi="Verdana" w:cs="Verdana"/>
          <w:sz w:val="20"/>
          <w:szCs w:val="20"/>
          <w:lang w:val="en-GB"/>
        </w:rPr>
        <w:t xml:space="preserve"> Croatia</w:t>
      </w:r>
    </w:p>
    <w:p w:rsidR="000B2B6C" w:rsidRPr="00CC53A4" w:rsidRDefault="000B2B6C">
      <w:pPr>
        <w:spacing w:line="360" w:lineRule="auto"/>
        <w:ind w:left="1985"/>
        <w:jc w:val="both"/>
        <w:rPr>
          <w:rFonts w:ascii="Verdana" w:eastAsia="Verdana" w:hAnsi="Verdana" w:cs="Verdana"/>
          <w:sz w:val="20"/>
          <w:szCs w:val="20"/>
        </w:rPr>
      </w:pPr>
      <w:r w:rsidRPr="00CC53A4">
        <w:rPr>
          <w:rFonts w:ascii="Verdana" w:eastAsia="Verdana" w:hAnsi="Verdana" w:cs="Verdana"/>
          <w:sz w:val="20"/>
          <w:szCs w:val="20"/>
        </w:rPr>
        <w:t>Tel/Fax: +385 1 5515 324</w:t>
      </w:r>
    </w:p>
    <w:p w:rsidR="00785CCD" w:rsidRPr="00CC53A4" w:rsidRDefault="003F2F14">
      <w:pPr>
        <w:spacing w:line="360" w:lineRule="auto"/>
        <w:ind w:left="1985"/>
        <w:jc w:val="both"/>
        <w:rPr>
          <w:rFonts w:ascii="Verdana" w:eastAsia="Verdana" w:hAnsi="Verdana" w:cs="Verdana"/>
          <w:sz w:val="20"/>
          <w:szCs w:val="20"/>
          <w:lang w:val="en-GB"/>
        </w:rPr>
      </w:pPr>
      <w:r w:rsidRPr="00CC53A4">
        <w:rPr>
          <w:rFonts w:ascii="Verdana" w:eastAsia="Verdana" w:hAnsi="Verdana" w:cs="Verdana"/>
          <w:sz w:val="20"/>
          <w:szCs w:val="20"/>
          <w:lang w:val="en-GB"/>
        </w:rPr>
        <w:t>VAT number</w:t>
      </w:r>
      <w:r w:rsidR="00B47DFB" w:rsidRPr="00CC53A4">
        <w:rPr>
          <w:rFonts w:ascii="Verdana" w:eastAsia="Verdana" w:hAnsi="Verdana" w:cs="Verdana"/>
          <w:sz w:val="20"/>
          <w:szCs w:val="20"/>
          <w:lang w:val="en-GB"/>
        </w:rPr>
        <w:t xml:space="preserve">: </w:t>
      </w:r>
      <w:r w:rsidRPr="00CC53A4">
        <w:rPr>
          <w:rFonts w:ascii="Verdana" w:eastAsia="Verdana" w:hAnsi="Verdana" w:cs="Verdana"/>
          <w:sz w:val="20"/>
          <w:szCs w:val="20"/>
          <w:lang w:val="en-GB"/>
        </w:rPr>
        <w:t>HR0296</w:t>
      </w:r>
      <w:r w:rsidR="000B2B6C" w:rsidRPr="00CC53A4">
        <w:rPr>
          <w:rFonts w:ascii="Verdana" w:eastAsia="Verdana" w:hAnsi="Verdana" w:cs="Verdana"/>
          <w:sz w:val="20"/>
          <w:szCs w:val="20"/>
          <w:lang w:val="en-GB"/>
        </w:rPr>
        <w:t>9</w:t>
      </w:r>
      <w:r w:rsidRPr="00CC53A4">
        <w:rPr>
          <w:rFonts w:ascii="Verdana" w:eastAsia="Verdana" w:hAnsi="Verdana" w:cs="Verdana"/>
          <w:sz w:val="20"/>
          <w:szCs w:val="20"/>
          <w:lang w:val="en-GB"/>
        </w:rPr>
        <w:t>783432</w:t>
      </w:r>
    </w:p>
    <w:p w:rsidR="000B2B6C" w:rsidRPr="00CC53A4" w:rsidRDefault="000B2B6C">
      <w:pPr>
        <w:spacing w:line="360" w:lineRule="auto"/>
        <w:ind w:left="851" w:hanging="142"/>
        <w:rPr>
          <w:rFonts w:ascii="Verdana" w:eastAsia="Verdana" w:hAnsi="Verdana" w:cs="Verdana"/>
          <w:sz w:val="20"/>
          <w:szCs w:val="20"/>
          <w:lang w:val="en-GB"/>
        </w:rPr>
      </w:pPr>
    </w:p>
    <w:p w:rsidR="00785CCD" w:rsidRPr="00CC53A4" w:rsidRDefault="00B47DFB">
      <w:pPr>
        <w:spacing w:line="360" w:lineRule="auto"/>
        <w:ind w:left="851" w:hanging="142"/>
        <w:rPr>
          <w:rFonts w:ascii="Verdana" w:eastAsia="Verdana" w:hAnsi="Verdana" w:cs="Verdana"/>
          <w:sz w:val="20"/>
          <w:szCs w:val="20"/>
          <w:lang w:val="en-GB"/>
        </w:rPr>
      </w:pPr>
      <w:r w:rsidRPr="00CC53A4">
        <w:rPr>
          <w:rFonts w:ascii="Verdana" w:eastAsia="Verdana" w:hAnsi="Verdana" w:cs="Verdana"/>
          <w:sz w:val="20"/>
          <w:szCs w:val="20"/>
          <w:lang w:val="en-GB"/>
        </w:rPr>
        <w:t xml:space="preserve">Contact person: Vedran </w:t>
      </w:r>
      <w:proofErr w:type="spellStart"/>
      <w:r w:rsidRPr="00CC53A4">
        <w:rPr>
          <w:rFonts w:ascii="Verdana" w:eastAsia="Verdana" w:hAnsi="Verdana" w:cs="Verdana"/>
          <w:sz w:val="20"/>
          <w:szCs w:val="20"/>
          <w:lang w:val="en-GB"/>
        </w:rPr>
        <w:t>Lucić</w:t>
      </w:r>
      <w:proofErr w:type="spellEnd"/>
      <w:r w:rsidRPr="00CC53A4">
        <w:rPr>
          <w:rFonts w:ascii="Verdana" w:eastAsia="Verdana" w:hAnsi="Verdana" w:cs="Verdana"/>
          <w:sz w:val="20"/>
          <w:szCs w:val="20"/>
          <w:lang w:val="en-GB"/>
        </w:rPr>
        <w:t xml:space="preserve">, </w:t>
      </w:r>
    </w:p>
    <w:p w:rsidR="00785CCD" w:rsidRPr="00CC53A4" w:rsidRDefault="003F2F14">
      <w:pPr>
        <w:spacing w:line="360" w:lineRule="auto"/>
        <w:ind w:left="3600" w:hanging="1332"/>
        <w:rPr>
          <w:rFonts w:ascii="Verdana" w:eastAsia="Verdana" w:hAnsi="Verdana" w:cs="Verdana"/>
          <w:sz w:val="20"/>
          <w:szCs w:val="20"/>
          <w:lang w:val="en-GB"/>
        </w:rPr>
      </w:pPr>
      <w:r w:rsidRPr="00CC53A4">
        <w:rPr>
          <w:rFonts w:ascii="Verdana" w:eastAsia="Verdana" w:hAnsi="Verdana" w:cs="Verdana"/>
          <w:sz w:val="20"/>
          <w:szCs w:val="20"/>
          <w:lang w:val="en-GB"/>
        </w:rPr>
        <w:t xml:space="preserve">+385 95 </w:t>
      </w:r>
      <w:r w:rsidR="00B47DFB" w:rsidRPr="00CC53A4">
        <w:rPr>
          <w:rFonts w:ascii="Verdana" w:eastAsia="Verdana" w:hAnsi="Verdana" w:cs="Verdana"/>
          <w:sz w:val="20"/>
          <w:szCs w:val="20"/>
          <w:lang w:val="en-GB"/>
        </w:rPr>
        <w:t>9059948</w:t>
      </w:r>
    </w:p>
    <w:p w:rsidR="00785CCD" w:rsidRPr="00CC53A4" w:rsidRDefault="00B47DFB">
      <w:pPr>
        <w:spacing w:line="360" w:lineRule="auto"/>
        <w:ind w:left="3600" w:hanging="1332"/>
        <w:rPr>
          <w:rFonts w:ascii="Verdana" w:eastAsia="Verdana" w:hAnsi="Verdana" w:cs="Verdana"/>
          <w:sz w:val="20"/>
          <w:szCs w:val="20"/>
          <w:lang w:val="en-GB"/>
        </w:rPr>
      </w:pPr>
      <w:r w:rsidRPr="00CC53A4">
        <w:rPr>
          <w:rFonts w:ascii="Verdana" w:eastAsia="Verdana" w:hAnsi="Verdana" w:cs="Verdana"/>
          <w:sz w:val="20"/>
          <w:szCs w:val="20"/>
          <w:lang w:val="en-GB"/>
        </w:rPr>
        <w:t>vedran.lucic@biom.hr</w:t>
      </w:r>
    </w:p>
    <w:p w:rsidR="00785CCD" w:rsidRPr="00CC53A4" w:rsidRDefault="00785CCD">
      <w:pPr>
        <w:spacing w:line="360" w:lineRule="auto"/>
        <w:ind w:left="1985"/>
        <w:jc w:val="both"/>
        <w:rPr>
          <w:rFonts w:ascii="Verdana" w:eastAsia="Verdana" w:hAnsi="Verdana" w:cs="Verdana"/>
          <w:sz w:val="20"/>
          <w:szCs w:val="20"/>
          <w:lang w:val="en-GB"/>
        </w:rPr>
      </w:pPr>
    </w:p>
    <w:p w:rsidR="00785CCD" w:rsidRPr="00CC53A4" w:rsidRDefault="00785CCD">
      <w:pPr>
        <w:spacing w:line="360" w:lineRule="auto"/>
        <w:ind w:left="786"/>
        <w:jc w:val="both"/>
        <w:rPr>
          <w:rFonts w:ascii="Verdana" w:eastAsia="Verdana" w:hAnsi="Verdana" w:cs="Verdana"/>
          <w:sz w:val="20"/>
          <w:szCs w:val="20"/>
          <w:lang w:val="en-GB"/>
        </w:rPr>
      </w:pPr>
    </w:p>
    <w:p w:rsidR="00785CCD" w:rsidRPr="00CC53A4" w:rsidRDefault="00B47DFB">
      <w:pPr>
        <w:spacing w:line="360" w:lineRule="auto"/>
        <w:ind w:left="786" w:firstLine="654"/>
        <w:jc w:val="both"/>
        <w:rPr>
          <w:rFonts w:ascii="Verdana" w:eastAsia="Verdana" w:hAnsi="Verdana" w:cs="Verdana"/>
          <w:sz w:val="20"/>
          <w:szCs w:val="20"/>
          <w:lang w:val="en-GB"/>
        </w:rPr>
      </w:pPr>
      <w:r w:rsidRPr="00CC53A4">
        <w:rPr>
          <w:rFonts w:ascii="Verdana" w:eastAsia="Verdana" w:hAnsi="Verdana" w:cs="Verdana"/>
          <w:sz w:val="20"/>
          <w:szCs w:val="20"/>
          <w:lang w:val="en-GB"/>
        </w:rPr>
        <w:t xml:space="preserve">Association BIOM is exempt from the Croatian Public Procurement Act (Official Gazette No. 120/16). </w:t>
      </w:r>
    </w:p>
    <w:p w:rsidR="00785CCD" w:rsidRPr="00CC53A4" w:rsidRDefault="003F2F14">
      <w:pPr>
        <w:spacing w:line="360" w:lineRule="auto"/>
        <w:ind w:left="786" w:firstLine="654"/>
        <w:jc w:val="both"/>
        <w:rPr>
          <w:rFonts w:ascii="Verdana" w:eastAsia="Verdana" w:hAnsi="Verdana" w:cs="Verdana"/>
          <w:sz w:val="20"/>
          <w:szCs w:val="20"/>
          <w:lang w:val="en-GB"/>
        </w:rPr>
      </w:pPr>
      <w:r w:rsidRPr="00CC53A4">
        <w:rPr>
          <w:rFonts w:ascii="Verdana" w:eastAsia="Verdana" w:hAnsi="Verdana" w:cs="Verdana"/>
          <w:sz w:val="20"/>
          <w:szCs w:val="20"/>
          <w:lang w:val="en-GB"/>
        </w:rPr>
        <w:t>Association BIOM is a value ad</w:t>
      </w:r>
      <w:r w:rsidR="00B47DFB" w:rsidRPr="00CC53A4">
        <w:rPr>
          <w:rFonts w:ascii="Verdana" w:eastAsia="Verdana" w:hAnsi="Verdana" w:cs="Verdana"/>
          <w:sz w:val="20"/>
          <w:szCs w:val="20"/>
          <w:lang w:val="en-GB"/>
        </w:rPr>
        <w:t>ded tax (VAT) taxpayer.</w:t>
      </w:r>
    </w:p>
    <w:p w:rsidR="00785CCD" w:rsidRPr="00CC53A4" w:rsidRDefault="00B47DFB">
      <w:pPr>
        <w:rPr>
          <w:rFonts w:ascii="Verdana" w:eastAsia="Verdana" w:hAnsi="Verdana" w:cs="Verdana"/>
          <w:sz w:val="20"/>
          <w:szCs w:val="20"/>
          <w:lang w:val="en-GB"/>
        </w:rPr>
      </w:pPr>
      <w:r w:rsidRPr="00CC53A4">
        <w:rPr>
          <w:rFonts w:ascii="Verdana" w:hAnsi="Verdana"/>
          <w:sz w:val="20"/>
          <w:szCs w:val="20"/>
        </w:rPr>
        <w:br w:type="page"/>
      </w:r>
    </w:p>
    <w:p w:rsidR="00785CCD" w:rsidRPr="004412CF" w:rsidRDefault="00785CCD">
      <w:pPr>
        <w:spacing w:line="360" w:lineRule="auto"/>
        <w:ind w:left="786"/>
        <w:jc w:val="both"/>
        <w:rPr>
          <w:rFonts w:ascii="Verdana" w:eastAsia="Verdana" w:hAnsi="Verdana" w:cs="Verdana"/>
          <w:sz w:val="20"/>
          <w:szCs w:val="20"/>
          <w:lang w:val="en-GB"/>
        </w:rPr>
      </w:pPr>
    </w:p>
    <w:p w:rsidR="00785CCD" w:rsidRPr="004412CF" w:rsidRDefault="00B47DFB" w:rsidP="000B2B6C">
      <w:pPr>
        <w:spacing w:line="360" w:lineRule="auto"/>
        <w:ind w:left="786"/>
        <w:jc w:val="both"/>
        <w:rPr>
          <w:rFonts w:ascii="Verdana" w:eastAsia="Verdana" w:hAnsi="Verdana" w:cs="Verdana"/>
          <w:sz w:val="20"/>
          <w:szCs w:val="20"/>
          <w:lang w:val="en-GB"/>
        </w:rPr>
      </w:pPr>
      <w:r w:rsidRPr="004412CF">
        <w:rPr>
          <w:rFonts w:ascii="Verdana" w:eastAsia="Verdana" w:hAnsi="Verdana" w:cs="Verdana"/>
          <w:sz w:val="20"/>
          <w:szCs w:val="20"/>
          <w:lang w:val="en-GB"/>
        </w:rPr>
        <w:t>2. GROUPS, DESCRIPTION AND QUANTITY OF PURCHASING ITEMS:</w:t>
      </w:r>
    </w:p>
    <w:p w:rsidR="00785CCD" w:rsidRPr="004412CF" w:rsidRDefault="00785CCD">
      <w:pPr>
        <w:ind w:left="720"/>
        <w:rPr>
          <w:rFonts w:ascii="Verdana" w:eastAsia="Verdana" w:hAnsi="Verdana" w:cs="Verdana"/>
          <w:sz w:val="20"/>
          <w:szCs w:val="20"/>
          <w:lang w:val="en-GB"/>
        </w:rPr>
      </w:pPr>
    </w:p>
    <w:p w:rsidR="00785CCD" w:rsidRPr="004412CF" w:rsidRDefault="00B47DFB">
      <w:pPr>
        <w:ind w:left="720"/>
        <w:rPr>
          <w:rFonts w:ascii="Verdana" w:eastAsia="Verdana" w:hAnsi="Verdana" w:cs="Verdana"/>
          <w:sz w:val="20"/>
          <w:szCs w:val="20"/>
          <w:lang w:val="en-GB"/>
        </w:rPr>
      </w:pPr>
      <w:r w:rsidRPr="004412CF">
        <w:rPr>
          <w:rFonts w:ascii="Verdana" w:eastAsia="Verdana" w:hAnsi="Verdana" w:cs="Verdana"/>
          <w:sz w:val="20"/>
          <w:szCs w:val="20"/>
          <w:lang w:val="en-GB"/>
        </w:rPr>
        <w:t>GROUP 1:</w:t>
      </w:r>
    </w:p>
    <w:tbl>
      <w:tblPr>
        <w:tblStyle w:val="2"/>
        <w:tblW w:w="9180" w:type="dxa"/>
        <w:tblInd w:w="-113" w:type="dxa"/>
        <w:tblCellMar>
          <w:left w:w="-5" w:type="dxa"/>
          <w:right w:w="0" w:type="dxa"/>
        </w:tblCellMar>
        <w:tblLook w:val="0400" w:firstRow="0" w:lastRow="0" w:firstColumn="0" w:lastColumn="0" w:noHBand="0" w:noVBand="1"/>
      </w:tblPr>
      <w:tblGrid>
        <w:gridCol w:w="1541"/>
        <w:gridCol w:w="6605"/>
        <w:gridCol w:w="1034"/>
      </w:tblGrid>
      <w:tr w:rsidR="00CC53A4" w:rsidRPr="004412CF" w:rsidTr="00CC53A4">
        <w:trPr>
          <w:trHeight w:val="280"/>
        </w:trPr>
        <w:tc>
          <w:tcPr>
            <w:tcW w:w="1384" w:type="dxa"/>
            <w:tcBorders>
              <w:top w:val="single" w:sz="4" w:space="0" w:color="BFBFBF"/>
              <w:left w:val="single" w:sz="4" w:space="0" w:color="BFBFBF"/>
              <w:bottom w:val="single" w:sz="4" w:space="0" w:color="BFBFBF"/>
              <w:right w:val="single" w:sz="4" w:space="0" w:color="BFBFBF"/>
            </w:tcBorders>
            <w:shd w:val="clear" w:color="auto" w:fill="auto"/>
            <w:tcMar>
              <w:left w:w="-5" w:type="dxa"/>
            </w:tcMar>
          </w:tcPr>
          <w:p w:rsidR="00CC53A4" w:rsidRPr="004412CF" w:rsidRDefault="004412CF" w:rsidP="00CC53A4">
            <w:pPr>
              <w:spacing w:after="0" w:line="276" w:lineRule="auto"/>
              <w:rPr>
                <w:rFonts w:ascii="Verdana" w:eastAsia="Verdana" w:hAnsi="Verdana" w:cs="Verdana"/>
                <w:b/>
                <w:sz w:val="20"/>
                <w:szCs w:val="20"/>
                <w:lang w:val="en-GB"/>
              </w:rPr>
            </w:pPr>
            <w:r w:rsidRPr="004412CF">
              <w:rPr>
                <w:rFonts w:ascii="Verdana" w:eastAsia="Verdana" w:hAnsi="Verdana" w:cs="Verdana"/>
                <w:b/>
                <w:sz w:val="20"/>
                <w:szCs w:val="20"/>
                <w:lang w:val="en-GB" w:eastAsia="en-GB"/>
              </w:rPr>
              <w:t>Item</w:t>
            </w:r>
          </w:p>
        </w:tc>
        <w:tc>
          <w:tcPr>
            <w:tcW w:w="6760" w:type="dxa"/>
            <w:tcBorders>
              <w:top w:val="single" w:sz="4" w:space="0" w:color="BFBFBF"/>
              <w:left w:val="single" w:sz="4" w:space="0" w:color="BFBFBF"/>
              <w:bottom w:val="single" w:sz="4" w:space="0" w:color="BFBFBF"/>
              <w:right w:val="single" w:sz="4" w:space="0" w:color="BFBFBF"/>
            </w:tcBorders>
            <w:shd w:val="clear" w:color="auto" w:fill="auto"/>
            <w:tcMar>
              <w:left w:w="-5" w:type="dxa"/>
            </w:tcMar>
          </w:tcPr>
          <w:p w:rsidR="00CC53A4" w:rsidRPr="004412CF" w:rsidRDefault="004412CF" w:rsidP="00CC53A4">
            <w:pPr>
              <w:spacing w:after="0" w:line="276" w:lineRule="auto"/>
              <w:rPr>
                <w:rFonts w:ascii="Verdana" w:eastAsia="Verdana" w:hAnsi="Verdana" w:cs="Verdana"/>
                <w:b/>
                <w:sz w:val="20"/>
                <w:szCs w:val="20"/>
                <w:lang w:val="en-GB"/>
              </w:rPr>
            </w:pPr>
            <w:r w:rsidRPr="004412CF">
              <w:rPr>
                <w:rFonts w:ascii="Verdana" w:eastAsia="Verdana" w:hAnsi="Verdana" w:cs="Verdana"/>
                <w:b/>
                <w:sz w:val="20"/>
                <w:szCs w:val="20"/>
                <w:lang w:val="en-GB" w:eastAsia="en-GB"/>
              </w:rPr>
              <w:t>Description</w:t>
            </w:r>
          </w:p>
        </w:tc>
        <w:tc>
          <w:tcPr>
            <w:tcW w:w="1036" w:type="dxa"/>
            <w:tcBorders>
              <w:top w:val="single" w:sz="4" w:space="0" w:color="BFBFBF"/>
              <w:left w:val="single" w:sz="4" w:space="0" w:color="BFBFBF"/>
              <w:bottom w:val="single" w:sz="4" w:space="0" w:color="BFBFBF"/>
              <w:right w:val="single" w:sz="4" w:space="0" w:color="BFBFBF"/>
            </w:tcBorders>
            <w:shd w:val="clear" w:color="auto" w:fill="auto"/>
            <w:tcMar>
              <w:left w:w="-5" w:type="dxa"/>
            </w:tcMar>
          </w:tcPr>
          <w:p w:rsidR="00CC53A4" w:rsidRPr="004412CF" w:rsidRDefault="004412CF" w:rsidP="00CC53A4">
            <w:pPr>
              <w:spacing w:after="0" w:line="276" w:lineRule="auto"/>
              <w:jc w:val="center"/>
              <w:rPr>
                <w:rFonts w:ascii="Verdana" w:eastAsia="Verdana" w:hAnsi="Verdana" w:cs="Verdana"/>
                <w:b/>
                <w:sz w:val="20"/>
                <w:szCs w:val="20"/>
                <w:lang w:val="en-GB"/>
              </w:rPr>
            </w:pPr>
            <w:r w:rsidRPr="004412CF">
              <w:rPr>
                <w:rFonts w:ascii="Verdana" w:eastAsia="Verdana" w:hAnsi="Verdana" w:cs="Verdana"/>
                <w:b/>
                <w:sz w:val="20"/>
                <w:szCs w:val="20"/>
                <w:lang w:val="en-GB" w:eastAsia="en-GB"/>
              </w:rPr>
              <w:t>Quantity</w:t>
            </w:r>
          </w:p>
        </w:tc>
      </w:tr>
      <w:tr w:rsidR="00CC53A4" w:rsidRPr="004412CF" w:rsidTr="00CC53A4">
        <w:trPr>
          <w:trHeight w:val="340"/>
        </w:trPr>
        <w:tc>
          <w:tcPr>
            <w:tcW w:w="1384" w:type="dxa"/>
            <w:tcBorders>
              <w:top w:val="single" w:sz="4" w:space="0" w:color="BFBFBF"/>
              <w:left w:val="single" w:sz="4" w:space="0" w:color="BFBFBF"/>
              <w:bottom w:val="single" w:sz="4" w:space="0" w:color="BFBFBF"/>
              <w:right w:val="single" w:sz="4" w:space="0" w:color="BFBFBF"/>
            </w:tcBorders>
            <w:shd w:val="clear" w:color="auto" w:fill="F2F2F2"/>
            <w:tcMar>
              <w:left w:w="-5" w:type="dxa"/>
            </w:tcMar>
          </w:tcPr>
          <w:p w:rsidR="00CC53A4" w:rsidRPr="004412CF" w:rsidRDefault="004412CF" w:rsidP="00CC53A4">
            <w:pPr>
              <w:spacing w:after="0" w:line="276" w:lineRule="auto"/>
              <w:rPr>
                <w:rFonts w:ascii="Verdana" w:eastAsia="Verdana" w:hAnsi="Verdana" w:cs="Verdana"/>
                <w:b/>
                <w:sz w:val="20"/>
                <w:szCs w:val="20"/>
                <w:lang w:val="en-GB"/>
              </w:rPr>
            </w:pPr>
            <w:r>
              <w:rPr>
                <w:rFonts w:ascii="Verdana" w:eastAsia="Verdana" w:hAnsi="Verdana" w:cs="Verdana"/>
                <w:b/>
                <w:sz w:val="20"/>
                <w:szCs w:val="20"/>
                <w:lang w:val="en-GB" w:eastAsia="en-GB"/>
              </w:rPr>
              <w:t xml:space="preserve">Programming of on-line volunteering module </w:t>
            </w:r>
          </w:p>
        </w:tc>
        <w:tc>
          <w:tcPr>
            <w:tcW w:w="6760" w:type="dxa"/>
            <w:tcBorders>
              <w:top w:val="single" w:sz="4" w:space="0" w:color="BFBFBF"/>
              <w:left w:val="single" w:sz="4" w:space="0" w:color="BFBFBF"/>
              <w:bottom w:val="single" w:sz="4" w:space="0" w:color="BFBFBF"/>
              <w:right w:val="single" w:sz="4" w:space="0" w:color="BFBFBF"/>
            </w:tcBorders>
            <w:shd w:val="clear" w:color="auto" w:fill="F2F2F2"/>
            <w:tcMar>
              <w:left w:w="-5" w:type="dxa"/>
            </w:tcMar>
          </w:tcPr>
          <w:p w:rsidR="00CC53A4" w:rsidRPr="004412CF" w:rsidRDefault="00CC53A4" w:rsidP="006401B5">
            <w:pPr>
              <w:suppressAutoHyphens w:val="0"/>
              <w:spacing w:before="100" w:beforeAutospacing="1" w:after="100" w:afterAutospacing="1" w:line="240" w:lineRule="auto"/>
              <w:rPr>
                <w:rFonts w:ascii="Verdana" w:eastAsia="Times New Roman" w:hAnsi="Verdana"/>
                <w:sz w:val="20"/>
                <w:szCs w:val="20"/>
                <w:lang w:val="en-GB" w:eastAsia="en-GB"/>
              </w:rPr>
            </w:pPr>
            <w:r w:rsidRPr="004412CF">
              <w:rPr>
                <w:rFonts w:ascii="Verdana" w:eastAsia="Times New Roman" w:hAnsi="Verdana"/>
                <w:sz w:val="20"/>
                <w:szCs w:val="20"/>
                <w:lang w:val="en-GB" w:eastAsia="en-GB"/>
              </w:rPr>
              <w:t>The web application aims to manipulate video from live stream cameras from supplementary feeding sites for vultures (or any other live feed video, such as bird's nest). It also allows users to work with the same videos, view them, as well as the ability to mark / label specific moments in videos that can be searched later.</w:t>
            </w:r>
            <w:r w:rsidRPr="004412CF">
              <w:rPr>
                <w:rFonts w:ascii="Verdana" w:eastAsia="Times New Roman" w:hAnsi="Verdana"/>
                <w:sz w:val="20"/>
                <w:szCs w:val="20"/>
                <w:lang w:val="en-GB" w:eastAsia="en-GB"/>
              </w:rPr>
              <w:br/>
              <w:t> </w:t>
            </w:r>
            <w:r w:rsidRPr="004412CF">
              <w:rPr>
                <w:rFonts w:ascii="Verdana" w:eastAsia="Times New Roman" w:hAnsi="Verdana"/>
                <w:sz w:val="20"/>
                <w:szCs w:val="20"/>
                <w:lang w:val="en-GB" w:eastAsia="en-GB"/>
              </w:rPr>
              <w:br/>
              <w:t xml:space="preserve">The web application must be able to continuously or periodically collect videos from live stream cameras in the background, and adding new live streams and including them in the video database should be easy, ideally just by loading a </w:t>
            </w:r>
            <w:r w:rsidR="00415840" w:rsidRPr="004412CF">
              <w:rPr>
                <w:rFonts w:ascii="Verdana" w:eastAsia="Times New Roman" w:hAnsi="Verdana"/>
                <w:sz w:val="20"/>
                <w:szCs w:val="20"/>
                <w:lang w:val="en-GB" w:eastAsia="en-GB"/>
              </w:rPr>
              <w:t>web link</w:t>
            </w:r>
            <w:r w:rsidRPr="004412CF">
              <w:rPr>
                <w:rFonts w:ascii="Verdana" w:eastAsia="Times New Roman" w:hAnsi="Verdana"/>
                <w:sz w:val="20"/>
                <w:szCs w:val="20"/>
                <w:lang w:val="en-GB" w:eastAsia="en-GB"/>
              </w:rPr>
              <w:t xml:space="preserve">. </w:t>
            </w:r>
            <w:r w:rsidR="00741CBF" w:rsidRPr="004412CF">
              <w:rPr>
                <w:rFonts w:ascii="Verdana" w:eastAsia="Times New Roman" w:hAnsi="Verdana"/>
                <w:sz w:val="20"/>
                <w:szCs w:val="20"/>
                <w:lang w:val="en-GB" w:eastAsia="en-GB"/>
              </w:rPr>
              <w:t>S</w:t>
            </w:r>
            <w:r w:rsidRPr="004412CF">
              <w:rPr>
                <w:rFonts w:ascii="Verdana" w:eastAsia="Times New Roman" w:hAnsi="Verdana"/>
                <w:sz w:val="20"/>
                <w:szCs w:val="20"/>
                <w:lang w:val="en-GB" w:eastAsia="en-GB"/>
              </w:rPr>
              <w:t xml:space="preserve">ome of the available services, such as Vista, </w:t>
            </w:r>
            <w:proofErr w:type="spellStart"/>
            <w:r w:rsidRPr="004412CF">
              <w:rPr>
                <w:rFonts w:ascii="Verdana" w:eastAsia="Times New Roman" w:hAnsi="Verdana"/>
                <w:sz w:val="20"/>
                <w:szCs w:val="20"/>
                <w:lang w:val="en-GB" w:eastAsia="en-GB"/>
              </w:rPr>
              <w:t>SproutVideo</w:t>
            </w:r>
            <w:proofErr w:type="spellEnd"/>
            <w:r w:rsidRPr="004412CF">
              <w:rPr>
                <w:rFonts w:ascii="Verdana" w:eastAsia="Times New Roman" w:hAnsi="Verdana"/>
                <w:sz w:val="20"/>
                <w:szCs w:val="20"/>
                <w:lang w:val="en-GB" w:eastAsia="en-GB"/>
              </w:rPr>
              <w:t xml:space="preserve">, </w:t>
            </w:r>
            <w:proofErr w:type="spellStart"/>
            <w:r w:rsidRPr="004412CF">
              <w:rPr>
                <w:rFonts w:ascii="Verdana" w:eastAsia="Times New Roman" w:hAnsi="Verdana"/>
                <w:sz w:val="20"/>
                <w:szCs w:val="20"/>
                <w:lang w:val="en-GB" w:eastAsia="en-GB"/>
              </w:rPr>
              <w:t>Brightcove</w:t>
            </w:r>
            <w:proofErr w:type="spellEnd"/>
            <w:r w:rsidRPr="004412CF">
              <w:rPr>
                <w:rFonts w:ascii="Verdana" w:eastAsia="Times New Roman" w:hAnsi="Verdana"/>
                <w:sz w:val="20"/>
                <w:szCs w:val="20"/>
                <w:lang w:val="en-GB" w:eastAsia="en-GB"/>
              </w:rPr>
              <w:t xml:space="preserve"> or </w:t>
            </w:r>
            <w:r w:rsidR="00741CBF" w:rsidRPr="004412CF">
              <w:rPr>
                <w:rFonts w:ascii="Verdana" w:eastAsia="Times New Roman" w:hAnsi="Verdana"/>
                <w:sz w:val="20"/>
                <w:szCs w:val="20"/>
                <w:lang w:val="en-GB" w:eastAsia="en-GB"/>
              </w:rPr>
              <w:t>similar should be used</w:t>
            </w:r>
            <w:r w:rsidRPr="004412CF">
              <w:rPr>
                <w:rFonts w:ascii="Verdana" w:eastAsia="Times New Roman" w:hAnsi="Verdana"/>
                <w:sz w:val="20"/>
                <w:szCs w:val="20"/>
                <w:lang w:val="en-GB" w:eastAsia="en-GB"/>
              </w:rPr>
              <w:t xml:space="preserve"> to store videos.</w:t>
            </w:r>
            <w:r w:rsidRPr="004412CF">
              <w:rPr>
                <w:rFonts w:ascii="Verdana" w:eastAsia="Times New Roman" w:hAnsi="Verdana"/>
                <w:sz w:val="20"/>
                <w:szCs w:val="20"/>
                <w:lang w:val="en-GB" w:eastAsia="en-GB"/>
              </w:rPr>
              <w:br/>
              <w:t> </w:t>
            </w:r>
            <w:r w:rsidRPr="004412CF">
              <w:rPr>
                <w:rFonts w:ascii="Verdana" w:eastAsia="Times New Roman" w:hAnsi="Verdana"/>
                <w:sz w:val="20"/>
                <w:szCs w:val="20"/>
                <w:lang w:val="en-GB" w:eastAsia="en-GB"/>
              </w:rPr>
              <w:br/>
              <w:t>The application must be able to log in with a username and password, but also with Gmail and Facebook accounts. There must be at least two types of users in the application - administrators and ordinary users.</w:t>
            </w:r>
            <w:r w:rsidRPr="004412CF">
              <w:rPr>
                <w:rFonts w:ascii="Verdana" w:eastAsia="Times New Roman" w:hAnsi="Verdana"/>
                <w:sz w:val="20"/>
                <w:szCs w:val="20"/>
                <w:lang w:val="en-GB" w:eastAsia="en-GB"/>
              </w:rPr>
              <w:br/>
            </w:r>
            <w:r w:rsidRPr="004412CF">
              <w:rPr>
                <w:rFonts w:ascii="Verdana" w:eastAsia="Times New Roman" w:hAnsi="Verdana"/>
                <w:sz w:val="20"/>
                <w:szCs w:val="20"/>
                <w:lang w:val="en-GB" w:eastAsia="en-GB"/>
              </w:rPr>
              <w:br/>
              <w:t xml:space="preserve">Administrators can do </w:t>
            </w:r>
            <w:r w:rsidR="00415840" w:rsidRPr="004412CF">
              <w:rPr>
                <w:rFonts w:ascii="Verdana" w:eastAsia="Times New Roman" w:hAnsi="Verdana"/>
                <w:sz w:val="20"/>
                <w:szCs w:val="20"/>
                <w:lang w:val="en-GB" w:eastAsia="en-GB"/>
              </w:rPr>
              <w:t>everything</w:t>
            </w:r>
            <w:r w:rsidRPr="004412CF">
              <w:rPr>
                <w:rFonts w:ascii="Verdana" w:eastAsia="Times New Roman" w:hAnsi="Verdana"/>
                <w:sz w:val="20"/>
                <w:szCs w:val="20"/>
                <w:lang w:val="en-GB" w:eastAsia="en-GB"/>
              </w:rPr>
              <w:t xml:space="preserve"> like normal users and also:</w:t>
            </w:r>
            <w:r w:rsidRPr="004412CF">
              <w:rPr>
                <w:rFonts w:ascii="Verdana" w:eastAsia="Times New Roman" w:hAnsi="Verdana"/>
                <w:sz w:val="20"/>
                <w:szCs w:val="20"/>
                <w:lang w:val="en-GB" w:eastAsia="en-GB"/>
              </w:rPr>
              <w:br/>
              <w:t>• Add, modify, or delete users</w:t>
            </w:r>
            <w:r w:rsidRPr="004412CF">
              <w:rPr>
                <w:rFonts w:ascii="Verdana" w:eastAsia="Times New Roman" w:hAnsi="Verdana"/>
                <w:sz w:val="20"/>
                <w:szCs w:val="20"/>
                <w:lang w:val="en-GB" w:eastAsia="en-GB"/>
              </w:rPr>
              <w:br/>
              <w:t>• Add or delete video sources (feed cameras)</w:t>
            </w:r>
            <w:r w:rsidRPr="004412CF">
              <w:rPr>
                <w:rFonts w:ascii="Verdana" w:eastAsia="Times New Roman" w:hAnsi="Verdana"/>
                <w:sz w:val="20"/>
                <w:szCs w:val="20"/>
                <w:lang w:val="en-GB" w:eastAsia="en-GB"/>
              </w:rPr>
              <w:br/>
              <w:t xml:space="preserve">• view statistics (number of users, number of active users in the last 3 days, in the last 10 days, in the last month, the number of videos processed, the amount of </w:t>
            </w:r>
            <w:r w:rsidR="00415840" w:rsidRPr="004412CF">
              <w:rPr>
                <w:rFonts w:ascii="Verdana" w:eastAsia="Times New Roman" w:hAnsi="Verdana"/>
                <w:sz w:val="20"/>
                <w:szCs w:val="20"/>
                <w:lang w:val="en-GB" w:eastAsia="en-GB"/>
              </w:rPr>
              <w:t>available unprocessed</w:t>
            </w:r>
            <w:r w:rsidRPr="004412CF">
              <w:rPr>
                <w:rFonts w:ascii="Verdana" w:eastAsia="Times New Roman" w:hAnsi="Verdana"/>
                <w:sz w:val="20"/>
                <w:szCs w:val="20"/>
                <w:lang w:val="en-GB" w:eastAsia="en-GB"/>
              </w:rPr>
              <w:t xml:space="preserve"> videos, the most active users, etc.)</w:t>
            </w:r>
            <w:r w:rsidRPr="004412CF">
              <w:rPr>
                <w:rFonts w:ascii="Verdana" w:eastAsia="Times New Roman" w:hAnsi="Verdana"/>
                <w:sz w:val="20"/>
                <w:szCs w:val="20"/>
                <w:lang w:val="en-GB" w:eastAsia="en-GB"/>
              </w:rPr>
              <w:br/>
              <w:t> </w:t>
            </w:r>
            <w:r w:rsidRPr="004412CF">
              <w:rPr>
                <w:rFonts w:ascii="Verdana" w:eastAsia="Times New Roman" w:hAnsi="Verdana"/>
                <w:sz w:val="20"/>
                <w:szCs w:val="20"/>
                <w:lang w:val="en-GB" w:eastAsia="en-GB"/>
              </w:rPr>
              <w:br/>
            </w:r>
            <w:r w:rsidRPr="004412CF">
              <w:rPr>
                <w:rFonts w:ascii="Verdana" w:eastAsia="Times New Roman" w:hAnsi="Verdana"/>
                <w:sz w:val="20"/>
                <w:szCs w:val="20"/>
                <w:lang w:val="en-GB" w:eastAsia="en-GB"/>
              </w:rPr>
              <w:br/>
              <w:t xml:space="preserve">Web Application </w:t>
            </w:r>
            <w:r w:rsidR="00415840" w:rsidRPr="004412CF">
              <w:rPr>
                <w:rFonts w:ascii="Verdana" w:eastAsia="Times New Roman" w:hAnsi="Verdana"/>
                <w:sz w:val="20"/>
                <w:szCs w:val="20"/>
                <w:lang w:val="en-GB" w:eastAsia="en-GB"/>
              </w:rPr>
              <w:t>general f</w:t>
            </w:r>
            <w:r w:rsidRPr="004412CF">
              <w:rPr>
                <w:rFonts w:ascii="Verdana" w:eastAsia="Times New Roman" w:hAnsi="Verdana"/>
                <w:sz w:val="20"/>
                <w:szCs w:val="20"/>
                <w:lang w:val="en-GB" w:eastAsia="en-GB"/>
              </w:rPr>
              <w:t>eatures:</w:t>
            </w:r>
            <w:r w:rsidRPr="004412CF">
              <w:rPr>
                <w:rFonts w:ascii="Verdana" w:eastAsia="Times New Roman" w:hAnsi="Verdana"/>
                <w:sz w:val="20"/>
                <w:szCs w:val="20"/>
                <w:lang w:val="en-GB" w:eastAsia="en-GB"/>
              </w:rPr>
              <w:br/>
              <w:t xml:space="preserve">• User can edit his profile (picture, name, surname, nickname, country, city, </w:t>
            </w:r>
            <w:r w:rsidR="00415840" w:rsidRPr="004412CF">
              <w:rPr>
                <w:rFonts w:ascii="Verdana" w:eastAsia="Times New Roman" w:hAnsi="Verdana"/>
                <w:sz w:val="20"/>
                <w:szCs w:val="20"/>
                <w:lang w:val="en-GB" w:eastAsia="en-GB"/>
              </w:rPr>
              <w:t>short bio</w:t>
            </w:r>
            <w:r w:rsidRPr="004412CF">
              <w:rPr>
                <w:rFonts w:ascii="Verdana" w:eastAsia="Times New Roman" w:hAnsi="Verdana"/>
                <w:sz w:val="20"/>
                <w:szCs w:val="20"/>
                <w:lang w:val="en-GB" w:eastAsia="en-GB"/>
              </w:rPr>
              <w:t>, information visible to other users yes / no)</w:t>
            </w:r>
            <w:r w:rsidRPr="004412CF">
              <w:rPr>
                <w:rFonts w:ascii="Verdana" w:eastAsia="Times New Roman" w:hAnsi="Verdana"/>
                <w:sz w:val="20"/>
                <w:szCs w:val="20"/>
                <w:lang w:val="en-GB" w:eastAsia="en-GB"/>
              </w:rPr>
              <w:br/>
              <w:t xml:space="preserve">• User can search other visible profiles by various criteria, including by performance, but also by the number of recorded species, individuals, rings / </w:t>
            </w:r>
            <w:proofErr w:type="spellStart"/>
            <w:r w:rsidRPr="004412CF">
              <w:rPr>
                <w:rFonts w:ascii="Verdana" w:eastAsia="Times New Roman" w:hAnsi="Verdana"/>
                <w:sz w:val="20"/>
                <w:szCs w:val="20"/>
                <w:lang w:val="en-GB" w:eastAsia="en-GB"/>
              </w:rPr>
              <w:t>wingtags</w:t>
            </w:r>
            <w:proofErr w:type="spellEnd"/>
            <w:r w:rsidRPr="004412CF">
              <w:rPr>
                <w:rFonts w:ascii="Verdana" w:eastAsia="Times New Roman" w:hAnsi="Verdana"/>
                <w:sz w:val="20"/>
                <w:szCs w:val="20"/>
                <w:lang w:val="en-GB" w:eastAsia="en-GB"/>
              </w:rPr>
              <w:t xml:space="preserve">, read rings / </w:t>
            </w:r>
            <w:proofErr w:type="spellStart"/>
            <w:r w:rsidRPr="004412CF">
              <w:rPr>
                <w:rFonts w:ascii="Verdana" w:eastAsia="Times New Roman" w:hAnsi="Verdana"/>
                <w:sz w:val="20"/>
                <w:szCs w:val="20"/>
                <w:lang w:val="en-GB" w:eastAsia="en-GB"/>
              </w:rPr>
              <w:t>wingtags</w:t>
            </w:r>
            <w:proofErr w:type="spellEnd"/>
            <w:r w:rsidRPr="004412CF">
              <w:rPr>
                <w:rFonts w:ascii="Verdana" w:eastAsia="Times New Roman" w:hAnsi="Verdana"/>
                <w:sz w:val="20"/>
                <w:szCs w:val="20"/>
                <w:lang w:val="en-GB" w:eastAsia="en-GB"/>
              </w:rPr>
              <w:br/>
              <w:t> </w:t>
            </w:r>
            <w:r w:rsidRPr="004412CF">
              <w:rPr>
                <w:rFonts w:ascii="Verdana" w:eastAsia="Times New Roman" w:hAnsi="Verdana"/>
                <w:sz w:val="20"/>
                <w:szCs w:val="20"/>
                <w:lang w:val="en-GB" w:eastAsia="en-GB"/>
              </w:rPr>
              <w:br/>
              <w:t>(</w:t>
            </w:r>
            <w:r w:rsidR="00415840" w:rsidRPr="004412CF">
              <w:rPr>
                <w:rFonts w:ascii="Verdana" w:eastAsia="Times New Roman" w:hAnsi="Verdana"/>
                <w:sz w:val="20"/>
                <w:szCs w:val="20"/>
                <w:lang w:val="en-GB" w:eastAsia="en-GB"/>
              </w:rPr>
              <w:t>Performance</w:t>
            </w:r>
            <w:r w:rsidRPr="004412CF">
              <w:rPr>
                <w:rFonts w:ascii="Verdana" w:eastAsia="Times New Roman" w:hAnsi="Verdana"/>
                <w:sz w:val="20"/>
                <w:szCs w:val="20"/>
                <w:lang w:val="en-GB" w:eastAsia="en-GB"/>
              </w:rPr>
              <w:t xml:space="preserve"> = amount of </w:t>
            </w:r>
            <w:r w:rsidR="00415840" w:rsidRPr="004412CF">
              <w:rPr>
                <w:rFonts w:ascii="Verdana" w:eastAsia="Times New Roman" w:hAnsi="Verdana"/>
                <w:sz w:val="20"/>
                <w:szCs w:val="20"/>
                <w:lang w:val="en-GB" w:eastAsia="en-GB"/>
              </w:rPr>
              <w:t>videos</w:t>
            </w:r>
            <w:r w:rsidRPr="004412CF">
              <w:rPr>
                <w:rFonts w:ascii="Verdana" w:eastAsia="Times New Roman" w:hAnsi="Verdana"/>
                <w:sz w:val="20"/>
                <w:szCs w:val="20"/>
                <w:lang w:val="en-GB" w:eastAsia="en-GB"/>
              </w:rPr>
              <w:t xml:space="preserve"> </w:t>
            </w:r>
            <w:r w:rsidR="00415840" w:rsidRPr="004412CF">
              <w:rPr>
                <w:rFonts w:ascii="Verdana" w:eastAsia="Times New Roman" w:hAnsi="Verdana"/>
                <w:sz w:val="20"/>
                <w:szCs w:val="20"/>
                <w:lang w:val="en-GB" w:eastAsia="en-GB"/>
              </w:rPr>
              <w:t>processed</w:t>
            </w:r>
            <w:r w:rsidRPr="004412CF">
              <w:rPr>
                <w:rFonts w:ascii="Verdana" w:eastAsia="Times New Roman" w:hAnsi="Verdana"/>
                <w:sz w:val="20"/>
                <w:szCs w:val="20"/>
                <w:lang w:val="en-GB" w:eastAsia="en-GB"/>
              </w:rPr>
              <w:t xml:space="preserve">, number of </w:t>
            </w:r>
            <w:r w:rsidR="00415840" w:rsidRPr="004412CF">
              <w:rPr>
                <w:rFonts w:ascii="Verdana" w:eastAsia="Times New Roman" w:hAnsi="Verdana"/>
                <w:sz w:val="20"/>
                <w:szCs w:val="20"/>
                <w:lang w:val="en-GB" w:eastAsia="en-GB"/>
              </w:rPr>
              <w:t xml:space="preserve">observed </w:t>
            </w:r>
            <w:r w:rsidRPr="004412CF">
              <w:rPr>
                <w:rFonts w:ascii="Verdana" w:eastAsia="Times New Roman" w:hAnsi="Verdana"/>
                <w:sz w:val="20"/>
                <w:szCs w:val="20"/>
                <w:lang w:val="en-GB" w:eastAsia="en-GB"/>
              </w:rPr>
              <w:t>species, individuals, rings r</w:t>
            </w:r>
            <w:r w:rsidR="00415840" w:rsidRPr="004412CF">
              <w:rPr>
                <w:rFonts w:ascii="Verdana" w:eastAsia="Times New Roman" w:hAnsi="Verdana"/>
                <w:sz w:val="20"/>
                <w:szCs w:val="20"/>
                <w:lang w:val="en-GB" w:eastAsia="en-GB"/>
              </w:rPr>
              <w:t>ecorded…)</w:t>
            </w:r>
            <w:r w:rsidR="00415840" w:rsidRPr="004412CF">
              <w:rPr>
                <w:rFonts w:ascii="Verdana" w:eastAsia="Times New Roman" w:hAnsi="Verdana"/>
                <w:sz w:val="20"/>
                <w:szCs w:val="20"/>
                <w:lang w:val="en-GB" w:eastAsia="en-GB"/>
              </w:rPr>
              <w:br/>
              <w:t> </w:t>
            </w:r>
            <w:r w:rsidR="00415840" w:rsidRPr="004412CF">
              <w:rPr>
                <w:rFonts w:ascii="Verdana" w:eastAsia="Times New Roman" w:hAnsi="Verdana"/>
                <w:sz w:val="20"/>
                <w:szCs w:val="20"/>
                <w:lang w:val="en-GB" w:eastAsia="en-GB"/>
              </w:rPr>
              <w:br/>
              <w:t>• The user can work offline</w:t>
            </w:r>
            <w:r w:rsidRPr="004412CF">
              <w:rPr>
                <w:rFonts w:ascii="Verdana" w:eastAsia="Times New Roman" w:hAnsi="Verdana"/>
                <w:sz w:val="20"/>
                <w:szCs w:val="20"/>
                <w:lang w:val="en-GB" w:eastAsia="en-GB"/>
              </w:rPr>
              <w:t xml:space="preserve"> by downloading material</w:t>
            </w:r>
            <w:r w:rsidR="00415840" w:rsidRPr="004412CF">
              <w:rPr>
                <w:rFonts w:ascii="Verdana" w:eastAsia="Times New Roman" w:hAnsi="Verdana"/>
                <w:sz w:val="20"/>
                <w:szCs w:val="20"/>
                <w:lang w:val="en-GB" w:eastAsia="en-GB"/>
              </w:rPr>
              <w:t>.</w:t>
            </w:r>
            <w:r w:rsidRPr="004412CF">
              <w:rPr>
                <w:rFonts w:ascii="Verdana" w:eastAsia="Times New Roman" w:hAnsi="Verdana"/>
                <w:sz w:val="20"/>
                <w:szCs w:val="20"/>
                <w:lang w:val="en-GB" w:eastAsia="en-GB"/>
              </w:rPr>
              <w:t xml:space="preserve"> </w:t>
            </w:r>
            <w:r w:rsidR="00415840" w:rsidRPr="004412CF">
              <w:rPr>
                <w:rFonts w:ascii="Verdana" w:eastAsia="Times New Roman" w:hAnsi="Verdana"/>
                <w:sz w:val="20"/>
                <w:szCs w:val="20"/>
                <w:lang w:val="en-GB" w:eastAsia="en-GB"/>
              </w:rPr>
              <w:t xml:space="preserve">User can also work </w:t>
            </w:r>
            <w:r w:rsidRPr="004412CF">
              <w:rPr>
                <w:rFonts w:ascii="Verdana" w:eastAsia="Times New Roman" w:hAnsi="Verdana"/>
                <w:sz w:val="20"/>
                <w:szCs w:val="20"/>
                <w:lang w:val="en-GB" w:eastAsia="en-GB"/>
              </w:rPr>
              <w:t xml:space="preserve">online, in the application interface. </w:t>
            </w:r>
            <w:r w:rsidR="00415840" w:rsidRPr="004412CF">
              <w:rPr>
                <w:rFonts w:ascii="Verdana" w:eastAsia="Times New Roman" w:hAnsi="Verdana"/>
                <w:sz w:val="20"/>
                <w:szCs w:val="20"/>
                <w:lang w:val="en-GB" w:eastAsia="en-GB"/>
              </w:rPr>
              <w:t xml:space="preserve">Users without registered </w:t>
            </w:r>
            <w:r w:rsidRPr="004412CF">
              <w:rPr>
                <w:rFonts w:ascii="Verdana" w:eastAsia="Times New Roman" w:hAnsi="Verdana"/>
                <w:sz w:val="20"/>
                <w:szCs w:val="20"/>
                <w:lang w:val="en-GB" w:eastAsia="en-GB"/>
              </w:rPr>
              <w:t>performance who want to work offline can download a maximum of 2 hours of material, use</w:t>
            </w:r>
            <w:r w:rsidR="00415840" w:rsidRPr="004412CF">
              <w:rPr>
                <w:rFonts w:ascii="Verdana" w:eastAsia="Times New Roman" w:hAnsi="Verdana"/>
                <w:sz w:val="20"/>
                <w:szCs w:val="20"/>
                <w:lang w:val="en-GB" w:eastAsia="en-GB"/>
              </w:rPr>
              <w:t>rs with 10 hours of performance</w:t>
            </w:r>
            <w:r w:rsidRPr="004412CF">
              <w:rPr>
                <w:rFonts w:ascii="Verdana" w:eastAsia="Times New Roman" w:hAnsi="Verdana"/>
                <w:sz w:val="20"/>
                <w:szCs w:val="20"/>
                <w:lang w:val="en-GB" w:eastAsia="en-GB"/>
              </w:rPr>
              <w:t xml:space="preserve"> can download up to ten hours of material, and users with 30 hours worked can download up to 30 hours of material.</w:t>
            </w:r>
            <w:r w:rsidRPr="004412CF">
              <w:rPr>
                <w:rFonts w:ascii="Verdana" w:eastAsia="Times New Roman" w:hAnsi="Verdana"/>
                <w:sz w:val="20"/>
                <w:szCs w:val="20"/>
                <w:lang w:val="en-GB" w:eastAsia="en-GB"/>
              </w:rPr>
              <w:br/>
              <w:t xml:space="preserve">• It must be possible to search videos by various criteria - feed, length, time, reservation, etc. The videos are divided into </w:t>
            </w:r>
            <w:r w:rsidRPr="004412CF">
              <w:rPr>
                <w:rFonts w:ascii="Verdana" w:eastAsia="Times New Roman" w:hAnsi="Verdana"/>
                <w:sz w:val="20"/>
                <w:szCs w:val="20"/>
                <w:lang w:val="en-GB" w:eastAsia="en-GB"/>
              </w:rPr>
              <w:lastRenderedPageBreak/>
              <w:t>segments of half an hour or an hour by the web application when retrieving from the feed cameras.</w:t>
            </w:r>
            <w:r w:rsidRPr="004412CF">
              <w:rPr>
                <w:rFonts w:ascii="Verdana" w:eastAsia="Times New Roman" w:hAnsi="Verdana"/>
                <w:sz w:val="20"/>
                <w:szCs w:val="20"/>
                <w:lang w:val="en-GB" w:eastAsia="en-GB"/>
              </w:rPr>
              <w:br/>
              <w:t xml:space="preserve">• </w:t>
            </w:r>
            <w:r w:rsidR="00415840" w:rsidRPr="004412CF">
              <w:rPr>
                <w:rFonts w:ascii="Verdana" w:eastAsia="Times New Roman" w:hAnsi="Verdana"/>
                <w:sz w:val="20"/>
                <w:szCs w:val="20"/>
                <w:lang w:val="en-GB" w:eastAsia="en-GB"/>
              </w:rPr>
              <w:t xml:space="preserve">When working offline, </w:t>
            </w:r>
            <w:r w:rsidR="006401B5" w:rsidRPr="004412CF">
              <w:rPr>
                <w:rFonts w:ascii="Verdana" w:eastAsia="Times New Roman" w:hAnsi="Verdana"/>
                <w:sz w:val="20"/>
                <w:szCs w:val="20"/>
                <w:lang w:val="en-GB" w:eastAsia="en-GB"/>
              </w:rPr>
              <w:t>video is showed as reserved</w:t>
            </w:r>
            <w:r w:rsidRPr="004412CF">
              <w:rPr>
                <w:rFonts w:ascii="Verdana" w:eastAsia="Times New Roman" w:hAnsi="Verdana"/>
                <w:sz w:val="20"/>
                <w:szCs w:val="20"/>
                <w:lang w:val="en-GB" w:eastAsia="en-GB"/>
              </w:rPr>
              <w:t>. Only one user can reserve the same video at a time. From the beginning of the reservation, the user has N days to process this video (the administrator should be able to adjust the N</w:t>
            </w:r>
            <w:r w:rsidR="006401B5" w:rsidRPr="004412CF">
              <w:rPr>
                <w:rFonts w:ascii="Verdana" w:eastAsia="Times New Roman" w:hAnsi="Verdana"/>
                <w:sz w:val="20"/>
                <w:szCs w:val="20"/>
                <w:lang w:val="en-GB" w:eastAsia="en-GB"/>
              </w:rPr>
              <w:t xml:space="preserve"> length</w:t>
            </w:r>
            <w:r w:rsidRPr="004412CF">
              <w:rPr>
                <w:rFonts w:ascii="Verdana" w:eastAsia="Times New Roman" w:hAnsi="Verdana"/>
                <w:sz w:val="20"/>
                <w:szCs w:val="20"/>
                <w:lang w:val="en-GB" w:eastAsia="en-GB"/>
              </w:rPr>
              <w:t xml:space="preserve">). After this time, the video is released and becomes available for booking to other users. The user who </w:t>
            </w:r>
            <w:r w:rsidR="006401B5" w:rsidRPr="004412CF">
              <w:rPr>
                <w:rFonts w:ascii="Verdana" w:eastAsia="Times New Roman" w:hAnsi="Verdana"/>
                <w:sz w:val="20"/>
                <w:szCs w:val="20"/>
                <w:lang w:val="en-GB" w:eastAsia="en-GB"/>
              </w:rPr>
              <w:t>reserved</w:t>
            </w:r>
            <w:r w:rsidRPr="004412CF">
              <w:rPr>
                <w:rFonts w:ascii="Verdana" w:eastAsia="Times New Roman" w:hAnsi="Verdana"/>
                <w:sz w:val="20"/>
                <w:szCs w:val="20"/>
                <w:lang w:val="en-GB" w:eastAsia="en-GB"/>
              </w:rPr>
              <w:t xml:space="preserve"> the video and did not process it within the given deadline receives an email notification.</w:t>
            </w:r>
            <w:r w:rsidRPr="004412CF">
              <w:rPr>
                <w:rFonts w:ascii="Verdana" w:eastAsia="Times New Roman" w:hAnsi="Verdana"/>
                <w:sz w:val="20"/>
                <w:szCs w:val="20"/>
                <w:lang w:val="en-GB" w:eastAsia="en-GB"/>
              </w:rPr>
              <w:br/>
              <w:t>• A smaller percentage (up to 10%) of video material is allocated to three users (without their knowledge) and thus the quality control of the overall results is performed. When there are discrepancies between two or three users, the administrator is notified.</w:t>
            </w:r>
            <w:r w:rsidRPr="004412CF">
              <w:rPr>
                <w:rFonts w:ascii="Verdana" w:eastAsia="Times New Roman" w:hAnsi="Verdana"/>
                <w:sz w:val="20"/>
                <w:szCs w:val="20"/>
                <w:lang w:val="en-GB" w:eastAsia="en-GB"/>
              </w:rPr>
              <w:br/>
              <w:t>• The user submits his / her results by uploading a completed default document (probably Excel or LibreOffice), or creates the result directly by viewing the video in a web browser.</w:t>
            </w:r>
            <w:r w:rsidRPr="004412CF">
              <w:rPr>
                <w:rFonts w:ascii="Verdana" w:eastAsia="Times New Roman" w:hAnsi="Verdana"/>
                <w:sz w:val="20"/>
                <w:szCs w:val="20"/>
                <w:lang w:val="en-GB" w:eastAsia="en-GB"/>
              </w:rPr>
              <w:br/>
              <w:t xml:space="preserve">• The application must enable video browsing in the Internet browser. </w:t>
            </w:r>
            <w:r w:rsidR="006401B5" w:rsidRPr="004412CF">
              <w:rPr>
                <w:rFonts w:ascii="Verdana" w:eastAsia="Times New Roman" w:hAnsi="Verdana"/>
                <w:sz w:val="20"/>
                <w:szCs w:val="20"/>
                <w:lang w:val="en-GB" w:eastAsia="en-GB"/>
              </w:rPr>
              <w:t>During video viewing user should</w:t>
            </w:r>
            <w:r w:rsidRPr="004412CF">
              <w:rPr>
                <w:rFonts w:ascii="Verdana" w:eastAsia="Times New Roman" w:hAnsi="Verdana"/>
                <w:sz w:val="20"/>
                <w:szCs w:val="20"/>
                <w:lang w:val="en-GB" w:eastAsia="en-GB"/>
              </w:rPr>
              <w:t xml:space="preserve"> be able to enter general information such as the maximum number of individuals of all species present, which species is primarily observed (vultures are recorded in greater detail), when individual</w:t>
            </w:r>
            <w:r w:rsidR="006401B5" w:rsidRPr="004412CF">
              <w:rPr>
                <w:rFonts w:ascii="Verdana" w:eastAsia="Times New Roman" w:hAnsi="Verdana"/>
                <w:sz w:val="20"/>
                <w:szCs w:val="20"/>
                <w:lang w:val="en-GB" w:eastAsia="en-GB"/>
              </w:rPr>
              <w:t>s</w:t>
            </w:r>
            <w:r w:rsidRPr="004412CF">
              <w:rPr>
                <w:rFonts w:ascii="Verdana" w:eastAsia="Times New Roman" w:hAnsi="Verdana"/>
                <w:sz w:val="20"/>
                <w:szCs w:val="20"/>
                <w:lang w:val="en-GB" w:eastAsia="en-GB"/>
              </w:rPr>
              <w:t xml:space="preserve"> come and go, their age, presence of rings, </w:t>
            </w:r>
            <w:proofErr w:type="spellStart"/>
            <w:r w:rsidRPr="004412CF">
              <w:rPr>
                <w:rFonts w:ascii="Verdana" w:eastAsia="Times New Roman" w:hAnsi="Verdana"/>
                <w:sz w:val="20"/>
                <w:szCs w:val="20"/>
                <w:lang w:val="en-GB" w:eastAsia="en-GB"/>
              </w:rPr>
              <w:t>wingtags</w:t>
            </w:r>
            <w:proofErr w:type="spellEnd"/>
            <w:r w:rsidRPr="004412CF">
              <w:rPr>
                <w:rFonts w:ascii="Verdana" w:eastAsia="Times New Roman" w:hAnsi="Verdana"/>
                <w:sz w:val="20"/>
                <w:szCs w:val="20"/>
                <w:lang w:val="en-GB" w:eastAsia="en-GB"/>
              </w:rPr>
              <w:t>, etc. It must also be possible mark individual moments in the video and assign them arbitrary text or some predefined action (for easier search later).</w:t>
            </w:r>
            <w:r w:rsidRPr="004412CF">
              <w:rPr>
                <w:rFonts w:ascii="Verdana" w:eastAsia="Times New Roman" w:hAnsi="Verdana"/>
                <w:sz w:val="20"/>
                <w:szCs w:val="20"/>
                <w:lang w:val="en-GB" w:eastAsia="en-GB"/>
              </w:rPr>
              <w:br/>
            </w:r>
            <w:r w:rsidRPr="004412CF">
              <w:rPr>
                <w:rFonts w:ascii="Verdana" w:eastAsia="Times New Roman" w:hAnsi="Verdana"/>
                <w:sz w:val="20"/>
                <w:szCs w:val="20"/>
                <w:lang w:val="en-GB" w:eastAsia="en-GB"/>
              </w:rPr>
              <w:br/>
              <w:t xml:space="preserve">The web application should work on modern search engines (current versions of Chrome, Safari, Firefox, </w:t>
            </w:r>
            <w:proofErr w:type="gramStart"/>
            <w:r w:rsidRPr="004412CF">
              <w:rPr>
                <w:rFonts w:ascii="Verdana" w:eastAsia="Times New Roman" w:hAnsi="Verdana"/>
                <w:sz w:val="20"/>
                <w:szCs w:val="20"/>
                <w:lang w:val="en-GB" w:eastAsia="en-GB"/>
              </w:rPr>
              <w:t>Edge</w:t>
            </w:r>
            <w:proofErr w:type="gramEnd"/>
            <w:r w:rsidRPr="004412CF">
              <w:rPr>
                <w:rFonts w:ascii="Verdana" w:eastAsia="Times New Roman" w:hAnsi="Verdana"/>
                <w:sz w:val="20"/>
                <w:szCs w:val="20"/>
                <w:lang w:val="en-GB" w:eastAsia="en-GB"/>
              </w:rPr>
              <w:t>) on computers. It is desirable that it is possible to access certain parts of the application from the browser on mobile phones.</w:t>
            </w:r>
            <w:r w:rsidRPr="004412CF">
              <w:rPr>
                <w:rFonts w:ascii="Verdana" w:eastAsia="Times New Roman" w:hAnsi="Verdana"/>
                <w:sz w:val="20"/>
                <w:szCs w:val="20"/>
                <w:lang w:val="en-GB" w:eastAsia="en-GB"/>
              </w:rPr>
              <w:br/>
              <w:t> </w:t>
            </w:r>
            <w:r w:rsidRPr="004412CF">
              <w:rPr>
                <w:rFonts w:ascii="Verdana" w:eastAsia="Times New Roman" w:hAnsi="Verdana"/>
                <w:sz w:val="20"/>
                <w:szCs w:val="20"/>
                <w:lang w:val="en-GB" w:eastAsia="en-GB"/>
              </w:rPr>
              <w:br/>
              <w:t>The application should be localized in Croatian, Slovenian and English.</w:t>
            </w:r>
            <w:r w:rsidRPr="004412CF">
              <w:rPr>
                <w:rFonts w:ascii="Verdana" w:eastAsia="Verdana" w:hAnsi="Verdana" w:cs="Verdana"/>
                <w:sz w:val="20"/>
                <w:szCs w:val="20"/>
                <w:lang w:val="en-GB"/>
              </w:rPr>
              <w:t xml:space="preserve"> </w:t>
            </w:r>
          </w:p>
          <w:p w:rsidR="006401B5" w:rsidRPr="004412CF" w:rsidRDefault="006401B5" w:rsidP="006401B5">
            <w:pPr>
              <w:suppressAutoHyphens w:val="0"/>
              <w:spacing w:before="100" w:beforeAutospacing="1" w:after="100" w:afterAutospacing="1" w:line="240" w:lineRule="auto"/>
              <w:rPr>
                <w:rFonts w:ascii="Verdana" w:eastAsia="Times New Roman" w:hAnsi="Verdana" w:cs="Calibri"/>
                <w:sz w:val="20"/>
                <w:szCs w:val="20"/>
                <w:lang w:val="en-GB" w:eastAsia="en-GB"/>
              </w:rPr>
            </w:pPr>
            <w:r w:rsidRPr="004412CF">
              <w:rPr>
                <w:rFonts w:ascii="Verdana" w:eastAsia="Times New Roman" w:hAnsi="Verdana" w:cs="Calibri"/>
                <w:sz w:val="20"/>
                <w:szCs w:val="20"/>
                <w:lang w:val="en-GB" w:eastAsia="en-GB"/>
              </w:rPr>
              <w:t xml:space="preserve">It is possible to discuss afterwards application possibilities and to increase or decrease number of available options. </w:t>
            </w:r>
          </w:p>
        </w:tc>
        <w:tc>
          <w:tcPr>
            <w:tcW w:w="1036" w:type="dxa"/>
            <w:tcBorders>
              <w:top w:val="single" w:sz="4" w:space="0" w:color="BFBFBF"/>
              <w:left w:val="single" w:sz="4" w:space="0" w:color="BFBFBF"/>
              <w:bottom w:val="single" w:sz="4" w:space="0" w:color="BFBFBF"/>
              <w:right w:val="single" w:sz="4" w:space="0" w:color="BFBFBF"/>
            </w:tcBorders>
            <w:shd w:val="clear" w:color="auto" w:fill="F2F2F2"/>
            <w:tcMar>
              <w:left w:w="-5" w:type="dxa"/>
            </w:tcMar>
          </w:tcPr>
          <w:p w:rsidR="00CC53A4" w:rsidRPr="004412CF" w:rsidRDefault="00CC53A4" w:rsidP="00CC53A4">
            <w:pPr>
              <w:spacing w:after="0" w:line="276" w:lineRule="auto"/>
              <w:jc w:val="center"/>
              <w:rPr>
                <w:rFonts w:ascii="Verdana" w:eastAsia="Verdana" w:hAnsi="Verdana" w:cs="Verdana"/>
                <w:sz w:val="20"/>
                <w:szCs w:val="20"/>
                <w:lang w:val="en-GB"/>
              </w:rPr>
            </w:pPr>
            <w:r w:rsidRPr="004412CF">
              <w:rPr>
                <w:rFonts w:ascii="Verdana" w:eastAsia="Verdana" w:hAnsi="Verdana" w:cs="Verdana"/>
                <w:sz w:val="20"/>
                <w:szCs w:val="20"/>
                <w:lang w:val="en-GB" w:eastAsia="en-GB"/>
              </w:rPr>
              <w:lastRenderedPageBreak/>
              <w:t>1</w:t>
            </w:r>
          </w:p>
        </w:tc>
      </w:tr>
    </w:tbl>
    <w:p w:rsidR="00785CCD" w:rsidRPr="004412CF" w:rsidRDefault="00785CCD">
      <w:pPr>
        <w:ind w:left="720"/>
        <w:rPr>
          <w:rFonts w:ascii="Verdana" w:eastAsia="Verdana" w:hAnsi="Verdana" w:cs="Verdana"/>
          <w:sz w:val="20"/>
          <w:szCs w:val="20"/>
          <w:lang w:val="en-GB"/>
        </w:rPr>
      </w:pPr>
    </w:p>
    <w:p w:rsidR="00D56D10" w:rsidRDefault="00B47DFB" w:rsidP="00D56D10">
      <w:pPr>
        <w:rPr>
          <w:rFonts w:ascii="Verdana" w:hAnsi="Verdana"/>
          <w:sz w:val="20"/>
          <w:szCs w:val="20"/>
          <w:lang w:val="en-GB"/>
        </w:rPr>
      </w:pPr>
      <w:r w:rsidRPr="004412CF">
        <w:rPr>
          <w:rFonts w:ascii="Verdana" w:eastAsia="Verdana" w:hAnsi="Verdana" w:cs="Verdana"/>
          <w:sz w:val="20"/>
          <w:szCs w:val="20"/>
          <w:lang w:val="en-GB"/>
        </w:rPr>
        <w:tab/>
      </w:r>
      <w:r w:rsidRPr="005E148E">
        <w:rPr>
          <w:rFonts w:ascii="Verdana" w:eastAsia="Verdana" w:hAnsi="Verdana" w:cs="Verdana"/>
          <w:sz w:val="20"/>
          <w:szCs w:val="20"/>
          <w:lang w:val="en-GB"/>
        </w:rPr>
        <w:t xml:space="preserve">Estimated purchase value is </w:t>
      </w:r>
      <w:r w:rsidR="005E148E" w:rsidRPr="005E148E">
        <w:rPr>
          <w:rFonts w:ascii="Verdana" w:eastAsia="Verdana" w:hAnsi="Verdana" w:cs="Verdana"/>
          <w:sz w:val="20"/>
          <w:szCs w:val="20"/>
          <w:lang w:val="en-GB"/>
        </w:rPr>
        <w:t xml:space="preserve">10 400 </w:t>
      </w:r>
      <w:r w:rsidRPr="005E148E">
        <w:rPr>
          <w:rFonts w:ascii="Verdana" w:eastAsia="Verdana" w:hAnsi="Verdana" w:cs="Verdana"/>
          <w:sz w:val="20"/>
          <w:szCs w:val="20"/>
          <w:lang w:val="en-GB"/>
        </w:rPr>
        <w:t>EUR excluding VAT.</w:t>
      </w:r>
    </w:p>
    <w:p w:rsidR="00D56D10" w:rsidRDefault="00D56D10" w:rsidP="00D56D10">
      <w:pPr>
        <w:rPr>
          <w:rFonts w:ascii="Verdana" w:hAnsi="Verdana"/>
          <w:sz w:val="20"/>
          <w:szCs w:val="20"/>
          <w:lang w:val="en-GB"/>
        </w:rPr>
      </w:pPr>
    </w:p>
    <w:p w:rsidR="00785CCD" w:rsidRPr="00CC53A4" w:rsidRDefault="00B47DFB" w:rsidP="00D56D10">
      <w:pPr>
        <w:ind w:firstLine="708"/>
        <w:rPr>
          <w:rFonts w:ascii="Verdana" w:eastAsia="Verdana" w:hAnsi="Verdana" w:cs="Verdana"/>
          <w:sz w:val="20"/>
          <w:szCs w:val="20"/>
          <w:lang w:val="en-GB"/>
        </w:rPr>
      </w:pPr>
      <w:r w:rsidRPr="00CC53A4">
        <w:rPr>
          <w:rFonts w:ascii="Verdana" w:eastAsia="Verdana" w:hAnsi="Verdana" w:cs="Verdana"/>
          <w:sz w:val="20"/>
          <w:szCs w:val="20"/>
          <w:lang w:val="en-GB"/>
        </w:rPr>
        <w:t>3. DEADLINE FOR SUBMISSION OF TENDERS:</w:t>
      </w:r>
    </w:p>
    <w:p w:rsidR="00785CCD" w:rsidRPr="00CC53A4" w:rsidRDefault="00637FBC">
      <w:pPr>
        <w:spacing w:line="360" w:lineRule="auto"/>
        <w:ind w:left="786"/>
        <w:jc w:val="both"/>
        <w:rPr>
          <w:rFonts w:ascii="Verdana" w:eastAsia="Verdana" w:hAnsi="Verdana" w:cs="Verdana"/>
          <w:sz w:val="20"/>
          <w:szCs w:val="20"/>
          <w:lang w:val="en-GB"/>
        </w:rPr>
      </w:pPr>
      <w:r>
        <w:rPr>
          <w:rFonts w:ascii="Verdana" w:eastAsia="Verdana" w:hAnsi="Verdana" w:cs="Verdana"/>
          <w:sz w:val="20"/>
          <w:szCs w:val="20"/>
          <w:lang w:val="en-GB"/>
        </w:rPr>
        <w:t>January 19</w:t>
      </w:r>
      <w:bookmarkStart w:id="0" w:name="_GoBack"/>
      <w:bookmarkEnd w:id="0"/>
      <w:r w:rsidR="000B2B6C" w:rsidRPr="00CC53A4">
        <w:rPr>
          <w:rFonts w:ascii="Verdana" w:eastAsia="Verdana" w:hAnsi="Verdana" w:cs="Verdana"/>
          <w:sz w:val="20"/>
          <w:szCs w:val="20"/>
          <w:lang w:val="en-GB"/>
        </w:rPr>
        <w:t>th 2020</w:t>
      </w:r>
      <w:r w:rsidR="00B47DFB" w:rsidRPr="00CC53A4">
        <w:rPr>
          <w:rFonts w:ascii="Verdana" w:eastAsia="Verdana" w:hAnsi="Verdana" w:cs="Verdana"/>
          <w:sz w:val="20"/>
          <w:szCs w:val="20"/>
          <w:lang w:val="en-GB"/>
        </w:rPr>
        <w:t>, 12.00 h to the e-mail address of the contact person of the client (vedran.lucic@biom.hr).</w:t>
      </w:r>
    </w:p>
    <w:p w:rsidR="00785CCD" w:rsidRPr="00CC53A4" w:rsidRDefault="00785CCD">
      <w:pPr>
        <w:spacing w:line="360" w:lineRule="auto"/>
        <w:ind w:left="786"/>
        <w:jc w:val="both"/>
        <w:rPr>
          <w:rFonts w:ascii="Verdana" w:eastAsia="Verdana" w:hAnsi="Verdana" w:cs="Verdana"/>
          <w:sz w:val="20"/>
          <w:szCs w:val="20"/>
        </w:rPr>
      </w:pPr>
    </w:p>
    <w:p w:rsidR="00785CCD" w:rsidRPr="00CC53A4" w:rsidRDefault="00B47DFB">
      <w:pPr>
        <w:spacing w:line="360" w:lineRule="auto"/>
        <w:ind w:left="786"/>
        <w:jc w:val="both"/>
        <w:rPr>
          <w:rFonts w:ascii="Verdana" w:eastAsia="Verdana" w:hAnsi="Verdana" w:cs="Verdana"/>
          <w:sz w:val="20"/>
          <w:szCs w:val="20"/>
          <w:lang w:val="en-GB"/>
        </w:rPr>
      </w:pPr>
      <w:r w:rsidRPr="00CC53A4">
        <w:rPr>
          <w:rFonts w:ascii="Verdana" w:eastAsia="Verdana" w:hAnsi="Verdana" w:cs="Verdana"/>
          <w:sz w:val="20"/>
          <w:szCs w:val="20"/>
          <w:lang w:val="en-GB"/>
        </w:rPr>
        <w:t>4. DOCUMENTS TO ENCLOSE WITH YOUR APPLICATION:</w:t>
      </w:r>
    </w:p>
    <w:p w:rsidR="00785CCD" w:rsidRPr="00CC53A4" w:rsidRDefault="00B47DFB">
      <w:pPr>
        <w:spacing w:line="360" w:lineRule="auto"/>
        <w:ind w:left="786"/>
        <w:jc w:val="both"/>
        <w:rPr>
          <w:rFonts w:ascii="Verdana" w:eastAsia="Verdana" w:hAnsi="Verdana" w:cs="Verdana"/>
          <w:sz w:val="20"/>
          <w:szCs w:val="20"/>
          <w:lang w:val="en-GB"/>
        </w:rPr>
      </w:pPr>
      <w:r w:rsidRPr="00CC53A4">
        <w:rPr>
          <w:rFonts w:ascii="Verdana" w:eastAsia="Verdana" w:hAnsi="Verdana" w:cs="Verdana"/>
          <w:sz w:val="20"/>
          <w:szCs w:val="20"/>
          <w:lang w:val="en-GB"/>
        </w:rPr>
        <w:t>•</w:t>
      </w:r>
      <w:r w:rsidRPr="00CC53A4">
        <w:rPr>
          <w:rFonts w:ascii="Verdana" w:eastAsia="Verdana" w:hAnsi="Verdana" w:cs="Verdana"/>
          <w:sz w:val="20"/>
          <w:szCs w:val="20"/>
          <w:lang w:val="en-GB"/>
        </w:rPr>
        <w:tab/>
        <w:t>A tender with clearly stated prices in HRK in the accordance with the listed items in the description (point 2.), with VAT excluded from the price and VAT included in the total price of the tender.</w:t>
      </w:r>
    </w:p>
    <w:p w:rsidR="00785CCD" w:rsidRPr="00CC53A4" w:rsidRDefault="00785CCD">
      <w:pPr>
        <w:spacing w:line="360" w:lineRule="auto"/>
        <w:ind w:left="786"/>
        <w:jc w:val="both"/>
        <w:rPr>
          <w:rFonts w:ascii="Verdana" w:eastAsia="Verdana" w:hAnsi="Verdana" w:cs="Verdana"/>
          <w:sz w:val="20"/>
          <w:szCs w:val="20"/>
          <w:lang w:val="en-GB"/>
        </w:rPr>
      </w:pPr>
    </w:p>
    <w:p w:rsidR="00785CCD" w:rsidRPr="00CC53A4" w:rsidRDefault="00B47DFB">
      <w:pPr>
        <w:spacing w:line="360" w:lineRule="auto"/>
        <w:ind w:left="786"/>
        <w:jc w:val="both"/>
        <w:rPr>
          <w:rFonts w:ascii="Verdana" w:eastAsia="Verdana" w:hAnsi="Verdana" w:cs="Verdana"/>
          <w:sz w:val="20"/>
          <w:szCs w:val="20"/>
          <w:lang w:val="en-GB"/>
        </w:rPr>
      </w:pPr>
      <w:r w:rsidRPr="00CC53A4">
        <w:rPr>
          <w:rFonts w:ascii="Verdana" w:eastAsia="Verdana" w:hAnsi="Verdana" w:cs="Verdana"/>
          <w:sz w:val="20"/>
          <w:szCs w:val="20"/>
          <w:lang w:val="en-GB"/>
        </w:rPr>
        <w:t>OR</w:t>
      </w:r>
    </w:p>
    <w:p w:rsidR="00785CCD" w:rsidRPr="00CC53A4" w:rsidRDefault="00785CCD">
      <w:pPr>
        <w:spacing w:line="360" w:lineRule="auto"/>
        <w:ind w:left="786"/>
        <w:jc w:val="both"/>
        <w:rPr>
          <w:rFonts w:ascii="Verdana" w:eastAsia="Verdana" w:hAnsi="Verdana" w:cs="Verdana"/>
          <w:sz w:val="20"/>
          <w:szCs w:val="20"/>
          <w:lang w:val="en-GB"/>
        </w:rPr>
      </w:pPr>
    </w:p>
    <w:p w:rsidR="00785CCD" w:rsidRPr="00CC53A4" w:rsidRDefault="00B47DFB">
      <w:pPr>
        <w:spacing w:line="360" w:lineRule="auto"/>
        <w:ind w:left="786"/>
        <w:jc w:val="both"/>
        <w:rPr>
          <w:rFonts w:ascii="Verdana" w:eastAsia="Verdana" w:hAnsi="Verdana" w:cs="Verdana"/>
          <w:sz w:val="20"/>
          <w:szCs w:val="20"/>
          <w:lang w:val="en-GB"/>
        </w:rPr>
      </w:pPr>
      <w:r w:rsidRPr="00CC53A4">
        <w:rPr>
          <w:rFonts w:ascii="Verdana" w:eastAsia="Verdana" w:hAnsi="Verdana" w:cs="Verdana"/>
          <w:sz w:val="20"/>
          <w:szCs w:val="20"/>
          <w:lang w:val="en-GB"/>
        </w:rPr>
        <w:t>•</w:t>
      </w:r>
      <w:r w:rsidRPr="00CC53A4">
        <w:rPr>
          <w:rFonts w:ascii="Verdana" w:eastAsia="Verdana" w:hAnsi="Verdana" w:cs="Verdana"/>
          <w:sz w:val="20"/>
          <w:szCs w:val="20"/>
          <w:lang w:val="en-GB"/>
        </w:rPr>
        <w:tab/>
        <w:t>A tender with clearly stated prices in EUR, in the accordance with the listed items in the description (point 2.), with VAT excluded from the price.</w:t>
      </w:r>
    </w:p>
    <w:p w:rsidR="00785CCD" w:rsidRPr="00CC53A4" w:rsidRDefault="00785CCD" w:rsidP="000B2B6C">
      <w:pPr>
        <w:spacing w:line="360" w:lineRule="auto"/>
        <w:jc w:val="both"/>
        <w:rPr>
          <w:rFonts w:ascii="Verdana" w:eastAsia="Verdana" w:hAnsi="Verdana" w:cs="Verdana"/>
          <w:sz w:val="20"/>
          <w:szCs w:val="20"/>
          <w:lang w:val="en-GB"/>
        </w:rPr>
      </w:pPr>
    </w:p>
    <w:p w:rsidR="00785CCD" w:rsidRPr="00CC53A4" w:rsidRDefault="00B47DFB">
      <w:pPr>
        <w:spacing w:line="360" w:lineRule="auto"/>
        <w:ind w:left="786"/>
        <w:jc w:val="both"/>
        <w:rPr>
          <w:rFonts w:ascii="Verdana" w:eastAsia="Verdana" w:hAnsi="Verdana" w:cs="Verdana"/>
          <w:sz w:val="20"/>
          <w:szCs w:val="20"/>
          <w:lang w:val="en-GB"/>
        </w:rPr>
      </w:pPr>
      <w:r w:rsidRPr="00CC53A4">
        <w:rPr>
          <w:rFonts w:ascii="Verdana" w:eastAsia="Verdana" w:hAnsi="Verdana" w:cs="Verdana"/>
          <w:sz w:val="20"/>
          <w:szCs w:val="20"/>
          <w:lang w:val="en-GB"/>
        </w:rPr>
        <w:t xml:space="preserve">5. TENDER EVALUATION CRITERIA: </w:t>
      </w:r>
    </w:p>
    <w:p w:rsidR="00785CCD" w:rsidRPr="00CC53A4" w:rsidRDefault="00B47DFB">
      <w:pPr>
        <w:spacing w:line="360" w:lineRule="auto"/>
        <w:ind w:left="786" w:firstLine="654"/>
        <w:jc w:val="both"/>
        <w:rPr>
          <w:rFonts w:ascii="Verdana" w:eastAsia="Verdana" w:hAnsi="Verdana" w:cs="Verdana"/>
          <w:sz w:val="20"/>
          <w:szCs w:val="20"/>
          <w:lang w:val="en-GB"/>
        </w:rPr>
      </w:pPr>
      <w:r w:rsidRPr="00CC53A4">
        <w:rPr>
          <w:rFonts w:ascii="Verdana" w:eastAsia="Verdana" w:hAnsi="Verdana" w:cs="Verdana"/>
          <w:sz w:val="20"/>
          <w:szCs w:val="20"/>
          <w:lang w:val="en-GB"/>
        </w:rPr>
        <w:t>The evaluation of the tender will be based on the most economic</w:t>
      </w:r>
      <w:r w:rsidR="000B2B6C" w:rsidRPr="00CC53A4">
        <w:rPr>
          <w:rFonts w:ascii="Verdana" w:eastAsia="Verdana" w:hAnsi="Verdana" w:cs="Verdana"/>
          <w:sz w:val="20"/>
          <w:szCs w:val="20"/>
          <w:lang w:val="en-GB"/>
        </w:rPr>
        <w:t>ally advantageous tender (MEAT).</w:t>
      </w:r>
    </w:p>
    <w:p w:rsidR="00785CCD" w:rsidRPr="00CC53A4" w:rsidRDefault="00785CCD">
      <w:pPr>
        <w:spacing w:line="360" w:lineRule="auto"/>
        <w:ind w:left="786"/>
        <w:jc w:val="both"/>
        <w:rPr>
          <w:rFonts w:ascii="Verdana" w:eastAsia="Verdana" w:hAnsi="Verdana" w:cs="Verdana"/>
          <w:sz w:val="20"/>
          <w:szCs w:val="20"/>
          <w:lang w:val="en-GB"/>
        </w:rPr>
      </w:pPr>
    </w:p>
    <w:p w:rsidR="00785CCD" w:rsidRPr="00CC53A4" w:rsidRDefault="00B47DFB">
      <w:pPr>
        <w:spacing w:line="360" w:lineRule="auto"/>
        <w:ind w:left="786"/>
        <w:jc w:val="both"/>
        <w:rPr>
          <w:rFonts w:ascii="Verdana" w:eastAsia="Verdana" w:hAnsi="Verdana" w:cs="Verdana"/>
          <w:sz w:val="20"/>
          <w:szCs w:val="20"/>
          <w:lang w:val="en-GB"/>
        </w:rPr>
      </w:pPr>
      <w:r w:rsidRPr="00CC53A4">
        <w:rPr>
          <w:rFonts w:ascii="Verdana" w:eastAsia="Verdana" w:hAnsi="Verdana" w:cs="Verdana"/>
          <w:sz w:val="20"/>
          <w:szCs w:val="20"/>
          <w:lang w:val="en-GB"/>
        </w:rPr>
        <w:t>6. DEADLINE AND PAYMENT:</w:t>
      </w:r>
    </w:p>
    <w:p w:rsidR="00785CCD" w:rsidRPr="00CC53A4" w:rsidRDefault="00B47DFB">
      <w:pPr>
        <w:spacing w:line="360" w:lineRule="auto"/>
        <w:ind w:left="786"/>
        <w:jc w:val="both"/>
        <w:rPr>
          <w:rFonts w:ascii="Verdana" w:eastAsia="Verdana" w:hAnsi="Verdana" w:cs="Verdana"/>
          <w:sz w:val="20"/>
          <w:szCs w:val="20"/>
          <w:lang w:val="en-GB"/>
        </w:rPr>
      </w:pPr>
      <w:r w:rsidRPr="00CC53A4">
        <w:rPr>
          <w:rFonts w:ascii="Verdana" w:eastAsia="Verdana" w:hAnsi="Verdana" w:cs="Verdana"/>
          <w:sz w:val="20"/>
          <w:szCs w:val="20"/>
          <w:lang w:val="en-GB"/>
        </w:rPr>
        <w:tab/>
        <w:t>Payment will be done within one day after supplier confirms they received bid acceptance notification from client.</w:t>
      </w:r>
    </w:p>
    <w:p w:rsidR="00785CCD" w:rsidRPr="00CC53A4" w:rsidRDefault="00785CCD">
      <w:pPr>
        <w:spacing w:line="360" w:lineRule="auto"/>
        <w:jc w:val="both"/>
        <w:rPr>
          <w:rFonts w:ascii="Verdana" w:eastAsia="Verdana" w:hAnsi="Verdana" w:cs="Verdana"/>
          <w:sz w:val="20"/>
          <w:szCs w:val="20"/>
          <w:lang w:val="en-GB"/>
        </w:rPr>
      </w:pPr>
    </w:p>
    <w:p w:rsidR="00785CCD" w:rsidRPr="00CC53A4" w:rsidRDefault="00B47DFB">
      <w:pPr>
        <w:spacing w:line="360" w:lineRule="auto"/>
        <w:ind w:left="786"/>
        <w:jc w:val="both"/>
        <w:rPr>
          <w:rFonts w:ascii="Verdana" w:eastAsia="Verdana" w:hAnsi="Verdana" w:cs="Verdana"/>
          <w:sz w:val="20"/>
          <w:szCs w:val="20"/>
          <w:lang w:val="en-GB"/>
        </w:rPr>
      </w:pPr>
      <w:r w:rsidRPr="00CC53A4">
        <w:rPr>
          <w:rFonts w:ascii="Verdana" w:eastAsia="Verdana" w:hAnsi="Verdana" w:cs="Verdana"/>
          <w:sz w:val="20"/>
          <w:szCs w:val="20"/>
          <w:lang w:val="en-GB"/>
        </w:rPr>
        <w:t>7. OTHER CONDITIONS: The quantity of items that differ from the one mentioned in description (point 2.) will lead to exclusion of that specific item from the tender.</w:t>
      </w:r>
    </w:p>
    <w:p w:rsidR="00785CCD" w:rsidRPr="00CC53A4" w:rsidRDefault="00B47DFB">
      <w:pPr>
        <w:spacing w:line="360" w:lineRule="auto"/>
        <w:ind w:left="786"/>
        <w:jc w:val="both"/>
        <w:rPr>
          <w:rFonts w:ascii="Verdana" w:eastAsia="Verdana" w:hAnsi="Verdana" w:cs="Verdana"/>
          <w:sz w:val="20"/>
          <w:szCs w:val="20"/>
          <w:lang w:val="en-GB"/>
        </w:rPr>
      </w:pPr>
      <w:r w:rsidRPr="00CC53A4">
        <w:rPr>
          <w:rFonts w:ascii="Verdana" w:eastAsia="Verdana" w:hAnsi="Verdana" w:cs="Verdana"/>
          <w:sz w:val="20"/>
          <w:szCs w:val="20"/>
          <w:lang w:val="en-GB"/>
        </w:rPr>
        <w:t xml:space="preserve">The tender must contain client information and project reference </w:t>
      </w:r>
      <w:r w:rsidRPr="00CC53A4">
        <w:rPr>
          <w:rFonts w:ascii="Verdana" w:eastAsia="Verdana" w:hAnsi="Verdana" w:cs="Verdana"/>
          <w:b/>
          <w:sz w:val="20"/>
          <w:szCs w:val="20"/>
          <w:lang w:val="en-GB"/>
        </w:rPr>
        <w:t xml:space="preserve">Like, </w:t>
      </w:r>
      <w:proofErr w:type="spellStart"/>
      <w:r w:rsidRPr="00CC53A4">
        <w:rPr>
          <w:rFonts w:ascii="Verdana" w:eastAsia="Verdana" w:hAnsi="Verdana" w:cs="Verdana"/>
          <w:b/>
          <w:sz w:val="20"/>
          <w:szCs w:val="20"/>
          <w:lang w:val="en-GB"/>
        </w:rPr>
        <w:t>Interreg</w:t>
      </w:r>
      <w:proofErr w:type="spellEnd"/>
      <w:r w:rsidRPr="00CC53A4">
        <w:rPr>
          <w:rFonts w:ascii="Verdana" w:eastAsia="Verdana" w:hAnsi="Verdana" w:cs="Verdana"/>
          <w:b/>
          <w:sz w:val="20"/>
          <w:szCs w:val="20"/>
          <w:lang w:val="en-GB"/>
        </w:rPr>
        <w:t xml:space="preserve"> SI-HR 2014-2020.</w:t>
      </w:r>
    </w:p>
    <w:p w:rsidR="00785CCD" w:rsidRPr="00CC53A4" w:rsidRDefault="00785CCD">
      <w:pPr>
        <w:spacing w:line="360" w:lineRule="auto"/>
        <w:jc w:val="both"/>
        <w:rPr>
          <w:rFonts w:ascii="Verdana" w:eastAsia="Verdana" w:hAnsi="Verdana" w:cs="Verdana"/>
          <w:sz w:val="20"/>
          <w:szCs w:val="20"/>
          <w:lang w:val="en-GB"/>
        </w:rPr>
      </w:pPr>
    </w:p>
    <w:p w:rsidR="00785CCD" w:rsidRPr="00CC53A4" w:rsidRDefault="00B47DFB" w:rsidP="002E3FE9">
      <w:pPr>
        <w:spacing w:line="360" w:lineRule="auto"/>
        <w:ind w:left="786"/>
        <w:jc w:val="both"/>
        <w:rPr>
          <w:rFonts w:ascii="Verdana" w:eastAsia="Verdana" w:hAnsi="Verdana" w:cs="Verdana"/>
          <w:b/>
          <w:sz w:val="20"/>
          <w:szCs w:val="20"/>
          <w:lang w:val="en-GB"/>
        </w:rPr>
      </w:pPr>
      <w:bookmarkStart w:id="1" w:name="_gjdgxs"/>
      <w:bookmarkEnd w:id="1"/>
      <w:r w:rsidRPr="00CC53A4">
        <w:rPr>
          <w:rFonts w:ascii="Verdana" w:eastAsia="Verdana" w:hAnsi="Verdana" w:cs="Verdana"/>
          <w:sz w:val="20"/>
          <w:szCs w:val="20"/>
          <w:lang w:val="en-GB"/>
        </w:rPr>
        <w:t>9. In the event of any discrepancy between the Croatian and the English version, the Croatian version shall prevail.</w:t>
      </w:r>
    </w:p>
    <w:sectPr w:rsidR="00785CCD" w:rsidRPr="00CC53A4">
      <w:headerReference w:type="default" r:id="rId7"/>
      <w:footerReference w:type="default" r:id="rId8"/>
      <w:pgSz w:w="11906" w:h="16838"/>
      <w:pgMar w:top="1417" w:right="1417" w:bottom="1417" w:left="1417" w:header="708"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458" w:rsidRDefault="00FB7458">
      <w:pPr>
        <w:spacing w:after="0" w:line="240" w:lineRule="auto"/>
      </w:pPr>
      <w:r>
        <w:separator/>
      </w:r>
    </w:p>
  </w:endnote>
  <w:endnote w:type="continuationSeparator" w:id="0">
    <w:p w:rsidR="00FB7458" w:rsidRDefault="00FB7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3A4" w:rsidRDefault="00D56D10">
    <w:pPr>
      <w:pStyle w:val="Footer"/>
    </w:pPr>
    <w:r w:rsidRPr="00D56D10">
      <w:rPr>
        <w:noProof/>
        <w:lang w:val="en-GB" w:eastAsia="en-GB"/>
      </w:rPr>
      <w:drawing>
        <wp:anchor distT="0" distB="0" distL="114300" distR="114300" simplePos="0" relativeHeight="251658240" behindDoc="0" locked="0" layoutInCell="1" allowOverlap="1">
          <wp:simplePos x="0" y="0"/>
          <wp:positionH relativeFrom="column">
            <wp:posOffset>-947420</wp:posOffset>
          </wp:positionH>
          <wp:positionV relativeFrom="paragraph">
            <wp:posOffset>-194310</wp:posOffset>
          </wp:positionV>
          <wp:extent cx="7716523" cy="933450"/>
          <wp:effectExtent l="0" t="0" r="0" b="0"/>
          <wp:wrapNone/>
          <wp:docPr id="3" name="Picture 3" descr="C:\Users\vedran\Nextcloud\Ured\Komunikacija\Vidljivost BIOM-a\Memorandum\Novi memorandum Čazmanska\memo_biom_hr_f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edran\Nextcloud\Ured\Komunikacija\Vidljivost BIOM-a\Memorandum\Novi memorandum Čazmanska\memo_biom_hr_foo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6523" cy="93345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458" w:rsidRDefault="00FB7458">
      <w:pPr>
        <w:spacing w:after="0" w:line="240" w:lineRule="auto"/>
      </w:pPr>
      <w:r>
        <w:separator/>
      </w:r>
    </w:p>
  </w:footnote>
  <w:footnote w:type="continuationSeparator" w:id="0">
    <w:p w:rsidR="00FB7458" w:rsidRDefault="00FB74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3A4" w:rsidRDefault="00CC53A4">
    <w:pPr>
      <w:pStyle w:val="Header"/>
    </w:pPr>
    <w:r>
      <w:rPr>
        <w:noProof/>
        <w:lang w:val="en-GB" w:eastAsia="en-GB"/>
      </w:rPr>
      <w:drawing>
        <wp:anchor distT="0" distB="0" distL="114300" distR="120650" simplePos="0" relativeHeight="15" behindDoc="1" locked="0" layoutInCell="1" allowOverlap="1">
          <wp:simplePos x="0" y="0"/>
          <wp:positionH relativeFrom="margin">
            <wp:align>center</wp:align>
          </wp:positionH>
          <wp:positionV relativeFrom="page">
            <wp:align>top</wp:align>
          </wp:positionV>
          <wp:extent cx="7404735" cy="895350"/>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a:stretch>
                    <a:fillRect/>
                  </a:stretch>
                </pic:blipFill>
                <pic:spPr bwMode="auto">
                  <a:xfrm>
                    <a:off x="0" y="0"/>
                    <a:ext cx="7404735" cy="8953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46C5"/>
    <w:multiLevelType w:val="multilevel"/>
    <w:tmpl w:val="8F98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F73EAE"/>
    <w:multiLevelType w:val="multilevel"/>
    <w:tmpl w:val="C74C29A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FA60B07"/>
    <w:multiLevelType w:val="multilevel"/>
    <w:tmpl w:val="97FC34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983626F"/>
    <w:multiLevelType w:val="multilevel"/>
    <w:tmpl w:val="FE3CC83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276F141D"/>
    <w:multiLevelType w:val="multilevel"/>
    <w:tmpl w:val="94121A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9C76518"/>
    <w:multiLevelType w:val="hybridMultilevel"/>
    <w:tmpl w:val="1576B6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04F0100"/>
    <w:multiLevelType w:val="multilevel"/>
    <w:tmpl w:val="F72A9200"/>
    <w:lvl w:ilvl="0">
      <w:start w:val="1"/>
      <w:numFmt w:val="bullet"/>
      <w:lvlText w:val=""/>
      <w:lvlJc w:val="left"/>
      <w:pPr>
        <w:ind w:left="744" w:hanging="360"/>
      </w:pPr>
      <w:rPr>
        <w:rFonts w:ascii="Symbol" w:hAnsi="Symbol" w:cs="Symbol" w:hint="default"/>
      </w:rPr>
    </w:lvl>
    <w:lvl w:ilvl="1">
      <w:start w:val="1"/>
      <w:numFmt w:val="bullet"/>
      <w:lvlText w:val="o"/>
      <w:lvlJc w:val="left"/>
      <w:pPr>
        <w:ind w:left="1464" w:hanging="360"/>
      </w:pPr>
      <w:rPr>
        <w:rFonts w:ascii="Courier New" w:hAnsi="Courier New" w:cs="Courier New" w:hint="default"/>
      </w:rPr>
    </w:lvl>
    <w:lvl w:ilvl="2">
      <w:start w:val="1"/>
      <w:numFmt w:val="bullet"/>
      <w:lvlText w:val=""/>
      <w:lvlJc w:val="left"/>
      <w:pPr>
        <w:ind w:left="2184" w:hanging="360"/>
      </w:pPr>
      <w:rPr>
        <w:rFonts w:ascii="Wingdings" w:hAnsi="Wingdings" w:cs="Wingdings" w:hint="default"/>
      </w:rPr>
    </w:lvl>
    <w:lvl w:ilvl="3">
      <w:start w:val="1"/>
      <w:numFmt w:val="bullet"/>
      <w:lvlText w:val=""/>
      <w:lvlJc w:val="left"/>
      <w:pPr>
        <w:ind w:left="2904" w:hanging="360"/>
      </w:pPr>
      <w:rPr>
        <w:rFonts w:ascii="Symbol" w:hAnsi="Symbol" w:cs="Symbol" w:hint="default"/>
      </w:rPr>
    </w:lvl>
    <w:lvl w:ilvl="4">
      <w:start w:val="1"/>
      <w:numFmt w:val="bullet"/>
      <w:lvlText w:val="o"/>
      <w:lvlJc w:val="left"/>
      <w:pPr>
        <w:ind w:left="3624" w:hanging="360"/>
      </w:pPr>
      <w:rPr>
        <w:rFonts w:ascii="Courier New" w:hAnsi="Courier New" w:cs="Courier New" w:hint="default"/>
      </w:rPr>
    </w:lvl>
    <w:lvl w:ilvl="5">
      <w:start w:val="1"/>
      <w:numFmt w:val="bullet"/>
      <w:lvlText w:val=""/>
      <w:lvlJc w:val="left"/>
      <w:pPr>
        <w:ind w:left="4344" w:hanging="360"/>
      </w:pPr>
      <w:rPr>
        <w:rFonts w:ascii="Wingdings" w:hAnsi="Wingdings" w:cs="Wingdings" w:hint="default"/>
      </w:rPr>
    </w:lvl>
    <w:lvl w:ilvl="6">
      <w:start w:val="1"/>
      <w:numFmt w:val="bullet"/>
      <w:lvlText w:val=""/>
      <w:lvlJc w:val="left"/>
      <w:pPr>
        <w:ind w:left="5064" w:hanging="360"/>
      </w:pPr>
      <w:rPr>
        <w:rFonts w:ascii="Symbol" w:hAnsi="Symbol" w:cs="Symbol" w:hint="default"/>
      </w:rPr>
    </w:lvl>
    <w:lvl w:ilvl="7">
      <w:start w:val="1"/>
      <w:numFmt w:val="bullet"/>
      <w:lvlText w:val="o"/>
      <w:lvlJc w:val="left"/>
      <w:pPr>
        <w:ind w:left="5784" w:hanging="360"/>
      </w:pPr>
      <w:rPr>
        <w:rFonts w:ascii="Courier New" w:hAnsi="Courier New" w:cs="Courier New" w:hint="default"/>
      </w:rPr>
    </w:lvl>
    <w:lvl w:ilvl="8">
      <w:start w:val="1"/>
      <w:numFmt w:val="bullet"/>
      <w:lvlText w:val=""/>
      <w:lvlJc w:val="left"/>
      <w:pPr>
        <w:ind w:left="6504" w:hanging="360"/>
      </w:pPr>
      <w:rPr>
        <w:rFonts w:ascii="Wingdings" w:hAnsi="Wingdings" w:cs="Wingdings" w:hint="default"/>
      </w:rPr>
    </w:lvl>
  </w:abstractNum>
  <w:abstractNum w:abstractNumId="7" w15:restartNumberingAfterBreak="0">
    <w:nsid w:val="3550002C"/>
    <w:multiLevelType w:val="multilevel"/>
    <w:tmpl w:val="750A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7E6959"/>
    <w:multiLevelType w:val="multilevel"/>
    <w:tmpl w:val="A8D8DB4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44826A8D"/>
    <w:multiLevelType w:val="multilevel"/>
    <w:tmpl w:val="E2986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183DE2"/>
    <w:multiLevelType w:val="multilevel"/>
    <w:tmpl w:val="6C789AD4"/>
    <w:lvl w:ilvl="0">
      <w:start w:val="1"/>
      <w:numFmt w:val="decimal"/>
      <w:lvlText w:val="%1."/>
      <w:lvlJc w:val="left"/>
      <w:pPr>
        <w:ind w:left="786" w:hanging="360"/>
      </w:pPr>
      <w:rPr>
        <w:rFonts w:ascii="Verdana" w:hAnsi="Verdana"/>
        <w:b w:val="0"/>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11" w15:restartNumberingAfterBreak="0">
    <w:nsid w:val="4BA52F43"/>
    <w:multiLevelType w:val="multilevel"/>
    <w:tmpl w:val="994C9A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C9B0FE2"/>
    <w:multiLevelType w:val="multilevel"/>
    <w:tmpl w:val="FF00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436687"/>
    <w:multiLevelType w:val="multilevel"/>
    <w:tmpl w:val="1C648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4A3398"/>
    <w:multiLevelType w:val="multilevel"/>
    <w:tmpl w:val="0812F56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C271F6A"/>
    <w:multiLevelType w:val="multilevel"/>
    <w:tmpl w:val="D69226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D752A3C"/>
    <w:multiLevelType w:val="multilevel"/>
    <w:tmpl w:val="F8FEC8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73A5EF4"/>
    <w:multiLevelType w:val="multilevel"/>
    <w:tmpl w:val="E92AA84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68264708"/>
    <w:multiLevelType w:val="multilevel"/>
    <w:tmpl w:val="69BE00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71715AE7"/>
    <w:multiLevelType w:val="multilevel"/>
    <w:tmpl w:val="140A0C3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72102E17"/>
    <w:multiLevelType w:val="multilevel"/>
    <w:tmpl w:val="E2D251A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74134728"/>
    <w:multiLevelType w:val="hybridMultilevel"/>
    <w:tmpl w:val="34A4D5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48565DE"/>
    <w:multiLevelType w:val="hybridMultilevel"/>
    <w:tmpl w:val="795C4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9D1BBF"/>
    <w:multiLevelType w:val="multilevel"/>
    <w:tmpl w:val="67EC59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0"/>
  </w:num>
  <w:num w:numId="2">
    <w:abstractNumId w:val="6"/>
  </w:num>
  <w:num w:numId="3">
    <w:abstractNumId w:val="11"/>
  </w:num>
  <w:num w:numId="4">
    <w:abstractNumId w:val="14"/>
  </w:num>
  <w:num w:numId="5">
    <w:abstractNumId w:val="16"/>
  </w:num>
  <w:num w:numId="6">
    <w:abstractNumId w:val="18"/>
  </w:num>
  <w:num w:numId="7">
    <w:abstractNumId w:val="23"/>
  </w:num>
  <w:num w:numId="8">
    <w:abstractNumId w:val="15"/>
  </w:num>
  <w:num w:numId="9">
    <w:abstractNumId w:val="4"/>
  </w:num>
  <w:num w:numId="10">
    <w:abstractNumId w:val="2"/>
  </w:num>
  <w:num w:numId="11">
    <w:abstractNumId w:val="20"/>
  </w:num>
  <w:num w:numId="12">
    <w:abstractNumId w:val="17"/>
  </w:num>
  <w:num w:numId="13">
    <w:abstractNumId w:val="19"/>
  </w:num>
  <w:num w:numId="14">
    <w:abstractNumId w:val="8"/>
  </w:num>
  <w:num w:numId="15">
    <w:abstractNumId w:val="1"/>
  </w:num>
  <w:num w:numId="16">
    <w:abstractNumId w:val="3"/>
  </w:num>
  <w:num w:numId="17">
    <w:abstractNumId w:val="12"/>
  </w:num>
  <w:num w:numId="18">
    <w:abstractNumId w:val="0"/>
  </w:num>
  <w:num w:numId="19">
    <w:abstractNumId w:val="13"/>
  </w:num>
  <w:num w:numId="20">
    <w:abstractNumId w:val="21"/>
  </w:num>
  <w:num w:numId="21">
    <w:abstractNumId w:val="5"/>
  </w:num>
  <w:num w:numId="22">
    <w:abstractNumId w:val="22"/>
  </w:num>
  <w:num w:numId="23">
    <w:abstractNumId w:val="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CCD"/>
    <w:rsid w:val="00002620"/>
    <w:rsid w:val="00007DC8"/>
    <w:rsid w:val="0003068B"/>
    <w:rsid w:val="000B2B6C"/>
    <w:rsid w:val="000E3A4A"/>
    <w:rsid w:val="00167CED"/>
    <w:rsid w:val="00207DC5"/>
    <w:rsid w:val="002D0A63"/>
    <w:rsid w:val="002E3FE9"/>
    <w:rsid w:val="003F2F14"/>
    <w:rsid w:val="00415840"/>
    <w:rsid w:val="004412CF"/>
    <w:rsid w:val="004E4418"/>
    <w:rsid w:val="005E148E"/>
    <w:rsid w:val="005E57C4"/>
    <w:rsid w:val="00637FBC"/>
    <w:rsid w:val="006401B5"/>
    <w:rsid w:val="00662CDE"/>
    <w:rsid w:val="006F569D"/>
    <w:rsid w:val="00717E0B"/>
    <w:rsid w:val="00741CBF"/>
    <w:rsid w:val="00770996"/>
    <w:rsid w:val="00781020"/>
    <w:rsid w:val="00785CCD"/>
    <w:rsid w:val="00851407"/>
    <w:rsid w:val="0086670C"/>
    <w:rsid w:val="0087763E"/>
    <w:rsid w:val="009035F8"/>
    <w:rsid w:val="0090781E"/>
    <w:rsid w:val="00954D4E"/>
    <w:rsid w:val="00A9749A"/>
    <w:rsid w:val="00AC19E9"/>
    <w:rsid w:val="00B13469"/>
    <w:rsid w:val="00B47DFB"/>
    <w:rsid w:val="00B520B0"/>
    <w:rsid w:val="00B7151E"/>
    <w:rsid w:val="00C47B85"/>
    <w:rsid w:val="00C76880"/>
    <w:rsid w:val="00CC53A4"/>
    <w:rsid w:val="00CD1C9C"/>
    <w:rsid w:val="00D20E7A"/>
    <w:rsid w:val="00D56D10"/>
    <w:rsid w:val="00D65AF9"/>
    <w:rsid w:val="00E16681"/>
    <w:rsid w:val="00FB7458"/>
    <w:rsid w:val="00FD53EF"/>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F54F75-FFF5-499B-85CC-91370458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D59"/>
    <w:pPr>
      <w:suppressAutoHyphens/>
      <w:spacing w:after="160" w:line="252" w:lineRule="auto"/>
    </w:pPr>
    <w:rPr>
      <w:rFonts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E03C7"/>
  </w:style>
  <w:style w:type="character" w:customStyle="1" w:styleId="FooterChar">
    <w:name w:val="Footer Char"/>
    <w:basedOn w:val="DefaultParagraphFont"/>
    <w:link w:val="Footer"/>
    <w:uiPriority w:val="99"/>
    <w:qFormat/>
    <w:rsid w:val="009E03C7"/>
  </w:style>
  <w:style w:type="character" w:styleId="CommentReference">
    <w:name w:val="annotation reference"/>
    <w:basedOn w:val="DefaultParagraphFont"/>
    <w:uiPriority w:val="99"/>
    <w:semiHidden/>
    <w:unhideWhenUsed/>
    <w:qFormat/>
    <w:rsid w:val="00F50A30"/>
    <w:rPr>
      <w:sz w:val="16"/>
      <w:szCs w:val="16"/>
    </w:rPr>
  </w:style>
  <w:style w:type="character" w:customStyle="1" w:styleId="CommentTextChar">
    <w:name w:val="Comment Text Char"/>
    <w:basedOn w:val="DefaultParagraphFont"/>
    <w:link w:val="CommentText"/>
    <w:uiPriority w:val="99"/>
    <w:semiHidden/>
    <w:qFormat/>
    <w:rsid w:val="00F50A30"/>
    <w:rPr>
      <w:rFonts w:ascii="Times New Roman" w:eastAsia="Times New Roman" w:hAnsi="Times New Roman" w:cs="Times New Roman"/>
      <w:color w:val="000000"/>
      <w:sz w:val="20"/>
      <w:szCs w:val="20"/>
      <w:lang w:eastAsia="en-GB"/>
    </w:rPr>
  </w:style>
  <w:style w:type="character" w:customStyle="1" w:styleId="BalloonTextChar">
    <w:name w:val="Balloon Text Char"/>
    <w:basedOn w:val="DefaultParagraphFont"/>
    <w:link w:val="BalloonText"/>
    <w:uiPriority w:val="99"/>
    <w:semiHidden/>
    <w:qFormat/>
    <w:rsid w:val="00F50A30"/>
    <w:rPr>
      <w:rFonts w:ascii="Segoe UI" w:eastAsia="Calibri" w:hAnsi="Segoe UI" w:cs="Segoe UI"/>
      <w:sz w:val="18"/>
      <w:szCs w:val="18"/>
      <w:lang w:eastAsia="zh-CN"/>
    </w:rPr>
  </w:style>
  <w:style w:type="character" w:customStyle="1" w:styleId="ListLabel1">
    <w:name w:val="ListLabel 1"/>
    <w:qFormat/>
    <w:rPr>
      <w:rFonts w:ascii="Verdana" w:hAnsi="Verdana"/>
      <w:b w:val="0"/>
      <w:position w:val="0"/>
      <w:sz w:val="20"/>
      <w:vertAlign w:val="baseline"/>
    </w:rPr>
  </w:style>
  <w:style w:type="character" w:customStyle="1" w:styleId="ListLabel2">
    <w:name w:val="ListLabel 2"/>
    <w:qFormat/>
    <w:rPr>
      <w:position w:val="0"/>
      <w:sz w:val="22"/>
      <w:vertAlign w:val="baseline"/>
    </w:rPr>
  </w:style>
  <w:style w:type="character" w:customStyle="1" w:styleId="ListLabel3">
    <w:name w:val="ListLabel 3"/>
    <w:qFormat/>
    <w:rPr>
      <w:position w:val="0"/>
      <w:sz w:val="22"/>
      <w:vertAlign w:val="baseline"/>
    </w:rPr>
  </w:style>
  <w:style w:type="character" w:customStyle="1" w:styleId="ListLabel4">
    <w:name w:val="ListLabel 4"/>
    <w:qFormat/>
    <w:rPr>
      <w:position w:val="0"/>
      <w:sz w:val="22"/>
      <w:vertAlign w:val="baseline"/>
    </w:rPr>
  </w:style>
  <w:style w:type="character" w:customStyle="1" w:styleId="ListLabel5">
    <w:name w:val="ListLabel 5"/>
    <w:qFormat/>
    <w:rPr>
      <w:position w:val="0"/>
      <w:sz w:val="22"/>
      <w:vertAlign w:val="baseline"/>
    </w:rPr>
  </w:style>
  <w:style w:type="character" w:customStyle="1" w:styleId="ListLabel6">
    <w:name w:val="ListLabel 6"/>
    <w:qFormat/>
    <w:rPr>
      <w:position w:val="0"/>
      <w:sz w:val="22"/>
      <w:vertAlign w:val="baseline"/>
    </w:rPr>
  </w:style>
  <w:style w:type="character" w:customStyle="1" w:styleId="ListLabel7">
    <w:name w:val="ListLabel 7"/>
    <w:qFormat/>
    <w:rPr>
      <w:position w:val="0"/>
      <w:sz w:val="22"/>
      <w:vertAlign w:val="baseline"/>
    </w:rPr>
  </w:style>
  <w:style w:type="character" w:customStyle="1" w:styleId="ListLabel8">
    <w:name w:val="ListLabel 8"/>
    <w:qFormat/>
    <w:rPr>
      <w:position w:val="0"/>
      <w:sz w:val="22"/>
      <w:vertAlign w:val="baseline"/>
    </w:rPr>
  </w:style>
  <w:style w:type="character" w:customStyle="1" w:styleId="ListLabel9">
    <w:name w:val="ListLabel 9"/>
    <w:qFormat/>
    <w:rPr>
      <w:position w:val="0"/>
      <w:sz w:val="22"/>
      <w:vertAlign w:val="baseline"/>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rsid w:val="009E03C7"/>
    <w:pPr>
      <w:tabs>
        <w:tab w:val="center" w:pos="4536"/>
        <w:tab w:val="right" w:pos="9072"/>
      </w:tabs>
      <w:spacing w:after="0" w:line="240" w:lineRule="auto"/>
    </w:pPr>
  </w:style>
  <w:style w:type="paragraph" w:styleId="Footer">
    <w:name w:val="footer"/>
    <w:basedOn w:val="Normal"/>
    <w:link w:val="FooterChar"/>
    <w:uiPriority w:val="99"/>
    <w:unhideWhenUsed/>
    <w:rsid w:val="009E03C7"/>
    <w:pPr>
      <w:tabs>
        <w:tab w:val="center" w:pos="4536"/>
        <w:tab w:val="right" w:pos="9072"/>
      </w:tabs>
      <w:spacing w:after="0" w:line="240" w:lineRule="auto"/>
    </w:pPr>
  </w:style>
  <w:style w:type="paragraph" w:styleId="ListParagraph">
    <w:name w:val="List Paragraph"/>
    <w:basedOn w:val="Normal"/>
    <w:uiPriority w:val="34"/>
    <w:qFormat/>
    <w:rsid w:val="00F50A30"/>
    <w:pPr>
      <w:suppressAutoHyphens w:val="0"/>
      <w:spacing w:after="0" w:line="240" w:lineRule="auto"/>
      <w:ind w:left="720"/>
      <w:contextualSpacing/>
    </w:pPr>
    <w:rPr>
      <w:rFonts w:ascii="Times New Roman" w:eastAsia="Times New Roman" w:hAnsi="Times New Roman"/>
      <w:color w:val="000000"/>
      <w:sz w:val="24"/>
      <w:szCs w:val="24"/>
      <w:lang w:eastAsia="en-GB"/>
    </w:rPr>
  </w:style>
  <w:style w:type="paragraph" w:styleId="CommentText">
    <w:name w:val="annotation text"/>
    <w:basedOn w:val="Normal"/>
    <w:link w:val="CommentTextChar"/>
    <w:uiPriority w:val="99"/>
    <w:semiHidden/>
    <w:unhideWhenUsed/>
    <w:qFormat/>
    <w:rsid w:val="00F50A30"/>
    <w:pPr>
      <w:suppressAutoHyphens w:val="0"/>
      <w:spacing w:after="0" w:line="240" w:lineRule="auto"/>
    </w:pPr>
    <w:rPr>
      <w:rFonts w:ascii="Times New Roman" w:eastAsia="Times New Roman" w:hAnsi="Times New Roman"/>
      <w:color w:val="000000"/>
      <w:sz w:val="20"/>
      <w:szCs w:val="20"/>
      <w:lang w:eastAsia="en-GB"/>
    </w:rPr>
  </w:style>
  <w:style w:type="paragraph" w:styleId="BalloonText">
    <w:name w:val="Balloon Text"/>
    <w:basedOn w:val="Normal"/>
    <w:link w:val="BalloonTextChar"/>
    <w:uiPriority w:val="99"/>
    <w:semiHidden/>
    <w:unhideWhenUsed/>
    <w:qFormat/>
    <w:rsid w:val="00F50A30"/>
    <w:pPr>
      <w:spacing w:after="0" w:line="240" w:lineRule="auto"/>
    </w:pPr>
    <w:rPr>
      <w:rFonts w:ascii="Segoe UI" w:hAnsi="Segoe UI" w:cs="Segoe UI"/>
      <w:sz w:val="18"/>
      <w:szCs w:val="18"/>
    </w:rPr>
  </w:style>
  <w:style w:type="table" w:customStyle="1" w:styleId="2">
    <w:name w:val="2"/>
    <w:basedOn w:val="TableNormal"/>
    <w:rsid w:val="00F50A30"/>
    <w:rPr>
      <w:color w:val="000000"/>
      <w:sz w:val="24"/>
      <w:szCs w:val="24"/>
      <w:lang w:eastAsia="en-GB"/>
    </w:rPr>
    <w:tblPr>
      <w:tblStyleRowBandSize w:val="1"/>
      <w:tblStyleColBandSize w:val="1"/>
      <w:tblCellMar>
        <w:left w:w="115" w:type="dxa"/>
        <w:right w:w="115" w:type="dxa"/>
      </w:tblCellMar>
    </w:tblPr>
  </w:style>
  <w:style w:type="character" w:styleId="Hyperlink">
    <w:name w:val="Hyperlink"/>
    <w:basedOn w:val="DefaultParagraphFont"/>
    <w:uiPriority w:val="99"/>
    <w:semiHidden/>
    <w:unhideWhenUsed/>
    <w:rsid w:val="00CC53A4"/>
    <w:rPr>
      <w:color w:val="0000FF"/>
      <w:u w:val="single"/>
    </w:rPr>
  </w:style>
  <w:style w:type="character" w:customStyle="1" w:styleId="tlid-translation">
    <w:name w:val="tlid-translation"/>
    <w:basedOn w:val="DefaultParagraphFont"/>
    <w:rsid w:val="00CC5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264850">
      <w:bodyDiv w:val="1"/>
      <w:marLeft w:val="0"/>
      <w:marRight w:val="0"/>
      <w:marTop w:val="0"/>
      <w:marBottom w:val="0"/>
      <w:divBdr>
        <w:top w:val="none" w:sz="0" w:space="0" w:color="auto"/>
        <w:left w:val="none" w:sz="0" w:space="0" w:color="auto"/>
        <w:bottom w:val="none" w:sz="0" w:space="0" w:color="auto"/>
        <w:right w:val="none" w:sz="0" w:space="0" w:color="auto"/>
      </w:divBdr>
      <w:divsChild>
        <w:div w:id="1204245129">
          <w:marLeft w:val="0"/>
          <w:marRight w:val="0"/>
          <w:marTop w:val="0"/>
          <w:marBottom w:val="0"/>
          <w:divBdr>
            <w:top w:val="none" w:sz="0" w:space="0" w:color="auto"/>
            <w:left w:val="none" w:sz="0" w:space="0" w:color="auto"/>
            <w:bottom w:val="none" w:sz="0" w:space="0" w:color="auto"/>
            <w:right w:val="none" w:sz="0" w:space="0" w:color="auto"/>
          </w:divBdr>
          <w:divsChild>
            <w:div w:id="1812823507">
              <w:marLeft w:val="0"/>
              <w:marRight w:val="0"/>
              <w:marTop w:val="0"/>
              <w:marBottom w:val="0"/>
              <w:divBdr>
                <w:top w:val="none" w:sz="0" w:space="0" w:color="auto"/>
                <w:left w:val="none" w:sz="0" w:space="0" w:color="auto"/>
                <w:bottom w:val="none" w:sz="0" w:space="0" w:color="auto"/>
                <w:right w:val="none" w:sz="0" w:space="0" w:color="auto"/>
              </w:divBdr>
              <w:divsChild>
                <w:div w:id="1534658873">
                  <w:marLeft w:val="0"/>
                  <w:marRight w:val="0"/>
                  <w:marTop w:val="0"/>
                  <w:marBottom w:val="0"/>
                  <w:divBdr>
                    <w:top w:val="none" w:sz="0" w:space="0" w:color="auto"/>
                    <w:left w:val="none" w:sz="0" w:space="0" w:color="auto"/>
                    <w:bottom w:val="none" w:sz="0" w:space="0" w:color="auto"/>
                    <w:right w:val="none" w:sz="0" w:space="0" w:color="auto"/>
                  </w:divBdr>
                  <w:divsChild>
                    <w:div w:id="12043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648186">
          <w:marLeft w:val="0"/>
          <w:marRight w:val="0"/>
          <w:marTop w:val="0"/>
          <w:marBottom w:val="0"/>
          <w:divBdr>
            <w:top w:val="none" w:sz="0" w:space="0" w:color="auto"/>
            <w:left w:val="none" w:sz="0" w:space="0" w:color="auto"/>
            <w:bottom w:val="none" w:sz="0" w:space="0" w:color="auto"/>
            <w:right w:val="none" w:sz="0" w:space="0" w:color="auto"/>
          </w:divBdr>
          <w:divsChild>
            <w:div w:id="1050496062">
              <w:marLeft w:val="0"/>
              <w:marRight w:val="0"/>
              <w:marTop w:val="0"/>
              <w:marBottom w:val="0"/>
              <w:divBdr>
                <w:top w:val="none" w:sz="0" w:space="0" w:color="auto"/>
                <w:left w:val="none" w:sz="0" w:space="0" w:color="auto"/>
                <w:bottom w:val="none" w:sz="0" w:space="0" w:color="auto"/>
                <w:right w:val="none" w:sz="0" w:space="0" w:color="auto"/>
              </w:divBdr>
              <w:divsChild>
                <w:div w:id="386683491">
                  <w:marLeft w:val="0"/>
                  <w:marRight w:val="0"/>
                  <w:marTop w:val="0"/>
                  <w:marBottom w:val="0"/>
                  <w:divBdr>
                    <w:top w:val="none" w:sz="0" w:space="0" w:color="auto"/>
                    <w:left w:val="none" w:sz="0" w:space="0" w:color="auto"/>
                    <w:bottom w:val="none" w:sz="0" w:space="0" w:color="auto"/>
                    <w:right w:val="none" w:sz="0" w:space="0" w:color="auto"/>
                  </w:divBdr>
                  <w:divsChild>
                    <w:div w:id="845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297589">
          <w:marLeft w:val="0"/>
          <w:marRight w:val="0"/>
          <w:marTop w:val="0"/>
          <w:marBottom w:val="0"/>
          <w:divBdr>
            <w:top w:val="none" w:sz="0" w:space="0" w:color="auto"/>
            <w:left w:val="none" w:sz="0" w:space="0" w:color="auto"/>
            <w:bottom w:val="none" w:sz="0" w:space="0" w:color="auto"/>
            <w:right w:val="none" w:sz="0" w:space="0" w:color="auto"/>
          </w:divBdr>
          <w:divsChild>
            <w:div w:id="998770916">
              <w:marLeft w:val="0"/>
              <w:marRight w:val="0"/>
              <w:marTop w:val="0"/>
              <w:marBottom w:val="0"/>
              <w:divBdr>
                <w:top w:val="none" w:sz="0" w:space="0" w:color="auto"/>
                <w:left w:val="none" w:sz="0" w:space="0" w:color="auto"/>
                <w:bottom w:val="none" w:sz="0" w:space="0" w:color="auto"/>
                <w:right w:val="none" w:sz="0" w:space="0" w:color="auto"/>
              </w:divBdr>
            </w:div>
          </w:divsChild>
        </w:div>
        <w:div w:id="1582567324">
          <w:marLeft w:val="0"/>
          <w:marRight w:val="0"/>
          <w:marTop w:val="0"/>
          <w:marBottom w:val="0"/>
          <w:divBdr>
            <w:top w:val="none" w:sz="0" w:space="0" w:color="auto"/>
            <w:left w:val="none" w:sz="0" w:space="0" w:color="auto"/>
            <w:bottom w:val="none" w:sz="0" w:space="0" w:color="auto"/>
            <w:right w:val="none" w:sz="0" w:space="0" w:color="auto"/>
          </w:divBdr>
          <w:divsChild>
            <w:div w:id="585069101">
              <w:marLeft w:val="0"/>
              <w:marRight w:val="0"/>
              <w:marTop w:val="0"/>
              <w:marBottom w:val="0"/>
              <w:divBdr>
                <w:top w:val="none" w:sz="0" w:space="0" w:color="auto"/>
                <w:left w:val="none" w:sz="0" w:space="0" w:color="auto"/>
                <w:bottom w:val="none" w:sz="0" w:space="0" w:color="auto"/>
                <w:right w:val="none" w:sz="0" w:space="0" w:color="auto"/>
              </w:divBdr>
            </w:div>
          </w:divsChild>
        </w:div>
        <w:div w:id="991250819">
          <w:marLeft w:val="0"/>
          <w:marRight w:val="0"/>
          <w:marTop w:val="0"/>
          <w:marBottom w:val="0"/>
          <w:divBdr>
            <w:top w:val="none" w:sz="0" w:space="0" w:color="auto"/>
            <w:left w:val="none" w:sz="0" w:space="0" w:color="auto"/>
            <w:bottom w:val="none" w:sz="0" w:space="0" w:color="auto"/>
            <w:right w:val="none" w:sz="0" w:space="0" w:color="auto"/>
          </w:divBdr>
          <w:divsChild>
            <w:div w:id="1707635661">
              <w:marLeft w:val="0"/>
              <w:marRight w:val="0"/>
              <w:marTop w:val="0"/>
              <w:marBottom w:val="0"/>
              <w:divBdr>
                <w:top w:val="none" w:sz="0" w:space="0" w:color="auto"/>
                <w:left w:val="none" w:sz="0" w:space="0" w:color="auto"/>
                <w:bottom w:val="none" w:sz="0" w:space="0" w:color="auto"/>
                <w:right w:val="none" w:sz="0" w:space="0" w:color="auto"/>
              </w:divBdr>
              <w:divsChild>
                <w:div w:id="427699362">
                  <w:marLeft w:val="0"/>
                  <w:marRight w:val="0"/>
                  <w:marTop w:val="0"/>
                  <w:marBottom w:val="0"/>
                  <w:divBdr>
                    <w:top w:val="none" w:sz="0" w:space="0" w:color="auto"/>
                    <w:left w:val="none" w:sz="0" w:space="0" w:color="auto"/>
                    <w:bottom w:val="none" w:sz="0" w:space="0" w:color="auto"/>
                    <w:right w:val="none" w:sz="0" w:space="0" w:color="auto"/>
                  </w:divBdr>
                  <w:divsChild>
                    <w:div w:id="1346206345">
                      <w:marLeft w:val="0"/>
                      <w:marRight w:val="0"/>
                      <w:marTop w:val="0"/>
                      <w:marBottom w:val="0"/>
                      <w:divBdr>
                        <w:top w:val="none" w:sz="0" w:space="0" w:color="auto"/>
                        <w:left w:val="none" w:sz="0" w:space="0" w:color="auto"/>
                        <w:bottom w:val="none" w:sz="0" w:space="0" w:color="auto"/>
                        <w:right w:val="none" w:sz="0" w:space="0" w:color="auto"/>
                      </w:divBdr>
                    </w:div>
                  </w:divsChild>
                </w:div>
                <w:div w:id="1814902497">
                  <w:marLeft w:val="0"/>
                  <w:marRight w:val="0"/>
                  <w:marTop w:val="0"/>
                  <w:marBottom w:val="0"/>
                  <w:divBdr>
                    <w:top w:val="none" w:sz="0" w:space="0" w:color="auto"/>
                    <w:left w:val="none" w:sz="0" w:space="0" w:color="auto"/>
                    <w:bottom w:val="none" w:sz="0" w:space="0" w:color="auto"/>
                    <w:right w:val="none" w:sz="0" w:space="0" w:color="auto"/>
                  </w:divBdr>
                  <w:divsChild>
                    <w:div w:id="790174798">
                      <w:marLeft w:val="0"/>
                      <w:marRight w:val="0"/>
                      <w:marTop w:val="0"/>
                      <w:marBottom w:val="0"/>
                      <w:divBdr>
                        <w:top w:val="none" w:sz="0" w:space="0" w:color="auto"/>
                        <w:left w:val="none" w:sz="0" w:space="0" w:color="auto"/>
                        <w:bottom w:val="none" w:sz="0" w:space="0" w:color="auto"/>
                        <w:right w:val="none" w:sz="0" w:space="0" w:color="auto"/>
                      </w:divBdr>
                      <w:divsChild>
                        <w:div w:id="1541434929">
                          <w:marLeft w:val="0"/>
                          <w:marRight w:val="0"/>
                          <w:marTop w:val="0"/>
                          <w:marBottom w:val="0"/>
                          <w:divBdr>
                            <w:top w:val="none" w:sz="0" w:space="0" w:color="auto"/>
                            <w:left w:val="none" w:sz="0" w:space="0" w:color="auto"/>
                            <w:bottom w:val="none" w:sz="0" w:space="0" w:color="auto"/>
                            <w:right w:val="none" w:sz="0" w:space="0" w:color="auto"/>
                          </w:divBdr>
                          <w:divsChild>
                            <w:div w:id="471335551">
                              <w:marLeft w:val="0"/>
                              <w:marRight w:val="0"/>
                              <w:marTop w:val="0"/>
                              <w:marBottom w:val="0"/>
                              <w:divBdr>
                                <w:top w:val="none" w:sz="0" w:space="0" w:color="auto"/>
                                <w:left w:val="none" w:sz="0" w:space="0" w:color="auto"/>
                                <w:bottom w:val="none" w:sz="0" w:space="0" w:color="auto"/>
                                <w:right w:val="none" w:sz="0" w:space="0" w:color="auto"/>
                              </w:divBdr>
                              <w:divsChild>
                                <w:div w:id="21096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61813">
                          <w:marLeft w:val="0"/>
                          <w:marRight w:val="0"/>
                          <w:marTop w:val="0"/>
                          <w:marBottom w:val="0"/>
                          <w:divBdr>
                            <w:top w:val="none" w:sz="0" w:space="0" w:color="auto"/>
                            <w:left w:val="none" w:sz="0" w:space="0" w:color="auto"/>
                            <w:bottom w:val="none" w:sz="0" w:space="0" w:color="auto"/>
                            <w:right w:val="none" w:sz="0" w:space="0" w:color="auto"/>
                          </w:divBdr>
                          <w:divsChild>
                            <w:div w:id="1781415067">
                              <w:marLeft w:val="0"/>
                              <w:marRight w:val="0"/>
                              <w:marTop w:val="0"/>
                              <w:marBottom w:val="0"/>
                              <w:divBdr>
                                <w:top w:val="none" w:sz="0" w:space="0" w:color="auto"/>
                                <w:left w:val="none" w:sz="0" w:space="0" w:color="auto"/>
                                <w:bottom w:val="none" w:sz="0" w:space="0" w:color="auto"/>
                                <w:right w:val="none" w:sz="0" w:space="0" w:color="auto"/>
                              </w:divBdr>
                              <w:divsChild>
                                <w:div w:id="5025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5545">
                          <w:marLeft w:val="0"/>
                          <w:marRight w:val="0"/>
                          <w:marTop w:val="0"/>
                          <w:marBottom w:val="0"/>
                          <w:divBdr>
                            <w:top w:val="none" w:sz="0" w:space="0" w:color="auto"/>
                            <w:left w:val="none" w:sz="0" w:space="0" w:color="auto"/>
                            <w:bottom w:val="none" w:sz="0" w:space="0" w:color="auto"/>
                            <w:right w:val="none" w:sz="0" w:space="0" w:color="auto"/>
                          </w:divBdr>
                          <w:divsChild>
                            <w:div w:id="1156649155">
                              <w:marLeft w:val="0"/>
                              <w:marRight w:val="0"/>
                              <w:marTop w:val="0"/>
                              <w:marBottom w:val="0"/>
                              <w:divBdr>
                                <w:top w:val="none" w:sz="0" w:space="0" w:color="auto"/>
                                <w:left w:val="none" w:sz="0" w:space="0" w:color="auto"/>
                                <w:bottom w:val="none" w:sz="0" w:space="0" w:color="auto"/>
                                <w:right w:val="none" w:sz="0" w:space="0" w:color="auto"/>
                              </w:divBdr>
                              <w:divsChild>
                                <w:div w:id="13122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8</Pages>
  <Words>1842</Words>
  <Characters>10503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Udruga BIOM</Company>
  <LinksUpToDate>false</LinksUpToDate>
  <CharactersWithSpaces>12321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Udruga Biom</dc:creator>
  <dc:description/>
  <cp:lastModifiedBy>vedran</cp:lastModifiedBy>
  <cp:revision>17</cp:revision>
  <dcterms:created xsi:type="dcterms:W3CDTF">2019-12-24T10:01:00Z</dcterms:created>
  <dcterms:modified xsi:type="dcterms:W3CDTF">2020-01-02T11:26:00Z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